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0C" w:rsidRDefault="00C604C8" w:rsidP="00C604C8">
      <w:pPr>
        <w:jc w:val="center"/>
        <w:rPr>
          <w:b/>
          <w:sz w:val="32"/>
          <w:szCs w:val="32"/>
        </w:rPr>
      </w:pPr>
      <w:r w:rsidRPr="00C604C8">
        <w:rPr>
          <w:b/>
          <w:sz w:val="32"/>
          <w:szCs w:val="32"/>
        </w:rPr>
        <w:t>Многообразие детских игр</w:t>
      </w:r>
    </w:p>
    <w:p w:rsidR="00C604C8" w:rsidRPr="00AC7B88" w:rsidRDefault="00C604C8" w:rsidP="00C604C8">
      <w:pPr>
        <w:jc w:val="both"/>
        <w:rPr>
          <w:b/>
          <w:i/>
        </w:rPr>
      </w:pPr>
      <w:r w:rsidRPr="00AC7B88">
        <w:rPr>
          <w:b/>
          <w:i/>
        </w:rPr>
        <w:t xml:space="preserve">Происхождение и сущность игры </w:t>
      </w:r>
    </w:p>
    <w:p w:rsidR="00C604C8" w:rsidRDefault="00C604C8" w:rsidP="00C604C8">
      <w:pPr>
        <w:ind w:firstLine="708"/>
        <w:jc w:val="both"/>
        <w:rPr>
          <w:u w:val="single"/>
        </w:rPr>
      </w:pPr>
      <w:r>
        <w:t xml:space="preserve">Игра представляет собой особую деятельность, которая появляется и развивается в детские годы и </w:t>
      </w:r>
      <w:r w:rsidRPr="00C604C8">
        <w:rPr>
          <w:u w:val="single"/>
        </w:rPr>
        <w:t>сопровождает человека на протяжении всей его жизни.</w:t>
      </w:r>
      <w:r>
        <w:t xml:space="preserve">  Проблема игры </w:t>
      </w:r>
      <w:r w:rsidR="00B7125A">
        <w:t>п</w:t>
      </w:r>
      <w:r>
        <w:t xml:space="preserve">ривлекает к себе внимание исследователей, причѐм не только педагогов и психологов, но и философов, социологов, этнографов, искусствоведов. Естественно, что представителей научных отраслей в игре интересуют «свои» аспекты, но все они сходятся во мнении, что </w:t>
      </w:r>
      <w:r w:rsidRPr="00C604C8">
        <w:rPr>
          <w:u w:val="single"/>
        </w:rPr>
        <w:t>игра – неотъемлемая часть человеческой культуры.</w:t>
      </w:r>
    </w:p>
    <w:p w:rsidR="00C604C8" w:rsidRDefault="00C604C8" w:rsidP="00C604C8">
      <w:pPr>
        <w:ind w:firstLine="708"/>
        <w:jc w:val="both"/>
      </w:pPr>
      <w:r>
        <w:t>Современное понимание игры, согласно А.В. Запорожец, – это исторически возникший вид деятельности, который заключается в воспроизведении действий взрослых и отношений между ними.</w:t>
      </w:r>
    </w:p>
    <w:p w:rsidR="00B7125A" w:rsidRDefault="00B7125A" w:rsidP="00C604C8">
      <w:pPr>
        <w:ind w:firstLine="708"/>
        <w:jc w:val="both"/>
      </w:pPr>
    </w:p>
    <w:p w:rsidR="00C604C8" w:rsidRPr="00AC7B88" w:rsidRDefault="00C604C8" w:rsidP="00B7125A">
      <w:pPr>
        <w:jc w:val="center"/>
        <w:rPr>
          <w:b/>
          <w:i/>
        </w:rPr>
      </w:pPr>
      <w:r w:rsidRPr="00AC7B88">
        <w:rPr>
          <w:b/>
          <w:i/>
        </w:rPr>
        <w:t>Классификация детских игр</w:t>
      </w:r>
    </w:p>
    <w:p w:rsidR="00AC7B88" w:rsidRDefault="00C604C8" w:rsidP="00C604C8">
      <w:pPr>
        <w:ind w:firstLine="708"/>
        <w:jc w:val="both"/>
      </w:pPr>
      <w:r>
        <w:t xml:space="preserve">Детские игры достаточно многообразны по своему содержанию, по степени самостоятельности детей, по формам организации, по игровому материалу. В педагогике делались неоднократные попытки дать классификацию детских игр. Каждая классификация составляется с опорой на авторскую концепцию, предполагающую какие-либо критерии. </w:t>
      </w:r>
    </w:p>
    <w:p w:rsidR="00AC7B88" w:rsidRDefault="00C604C8" w:rsidP="00C604C8">
      <w:pPr>
        <w:ind w:firstLine="708"/>
        <w:jc w:val="both"/>
      </w:pPr>
      <w:r>
        <w:t xml:space="preserve">Классификация игр Ф. </w:t>
      </w:r>
      <w:proofErr w:type="spellStart"/>
      <w:r>
        <w:t>Фребеля</w:t>
      </w:r>
      <w:proofErr w:type="spellEnd"/>
      <w:r>
        <w:t xml:space="preserve">. Основная концепция – влияние игр на развитие ума. </w:t>
      </w:r>
      <w:proofErr w:type="gramStart"/>
      <w:r>
        <w:t xml:space="preserve">Исходя из данной концепции Ф. </w:t>
      </w:r>
      <w:proofErr w:type="spellStart"/>
      <w:r>
        <w:t>Фребель</w:t>
      </w:r>
      <w:proofErr w:type="spellEnd"/>
      <w:r>
        <w:t xml:space="preserve"> все игры подразделил</w:t>
      </w:r>
      <w:proofErr w:type="gramEnd"/>
      <w:r>
        <w:t>:</w:t>
      </w:r>
    </w:p>
    <w:p w:rsidR="00AC7B88" w:rsidRDefault="00C604C8" w:rsidP="00AC7B88">
      <w:pPr>
        <w:pStyle w:val="a3"/>
      </w:pPr>
      <w:r>
        <w:sym w:font="Symbol" w:char="F0B7"/>
      </w:r>
      <w:r>
        <w:t xml:space="preserve"> на сенсорные игры (развивают внешние органы чувств); </w:t>
      </w:r>
    </w:p>
    <w:p w:rsidR="00C604C8" w:rsidRDefault="00C604C8" w:rsidP="00AC7B88">
      <w:pPr>
        <w:pStyle w:val="a3"/>
      </w:pPr>
      <w:r>
        <w:sym w:font="Symbol" w:char="F0B7"/>
      </w:r>
      <w:r>
        <w:t xml:space="preserve"> на моторные игры (развивают движения).</w:t>
      </w:r>
    </w:p>
    <w:p w:rsidR="00AC7B88" w:rsidRDefault="00AC7B88" w:rsidP="00AC7B88">
      <w:pPr>
        <w:pStyle w:val="a3"/>
      </w:pPr>
    </w:p>
    <w:p w:rsidR="00AC7B88" w:rsidRDefault="00AC7B88" w:rsidP="00AC7B88">
      <w:pPr>
        <w:pStyle w:val="a3"/>
        <w:ind w:firstLine="708"/>
      </w:pPr>
      <w:r>
        <w:t>Классификация игр П.Ф. Лесгафта. Основная концепция – стремление ребѐнка к отражению и осмыслению впечатлений об окружающей жизни.</w:t>
      </w:r>
    </w:p>
    <w:p w:rsidR="00AC7B88" w:rsidRDefault="00AC7B88" w:rsidP="00AC7B88">
      <w:pPr>
        <w:pStyle w:val="a3"/>
        <w:ind w:firstLine="708"/>
      </w:pPr>
      <w:r>
        <w:t xml:space="preserve">Исходя из данной концепции П.Ф. Лесгафт все виды игр подразделил </w:t>
      </w:r>
      <w:proofErr w:type="gramStart"/>
      <w:r>
        <w:t>на</w:t>
      </w:r>
      <w:proofErr w:type="gramEnd"/>
      <w:r>
        <w:t>:</w:t>
      </w:r>
    </w:p>
    <w:p w:rsidR="00AC7B88" w:rsidRDefault="00AC7B88" w:rsidP="00AC7B88">
      <w:pPr>
        <w:pStyle w:val="a3"/>
      </w:pPr>
      <w:r>
        <w:t xml:space="preserve">          </w:t>
      </w:r>
      <w:r>
        <w:sym w:font="Symbol" w:char="F0B7"/>
      </w:r>
      <w:r>
        <w:t xml:space="preserve"> имитационные (подражательные); </w:t>
      </w:r>
    </w:p>
    <w:p w:rsidR="00AC7B88" w:rsidRDefault="00AC7B88" w:rsidP="00AC7B88">
      <w:pPr>
        <w:pStyle w:val="a3"/>
        <w:ind w:firstLine="708"/>
      </w:pPr>
      <w:r>
        <w:sym w:font="Symbol" w:char="F0B7"/>
      </w:r>
      <w:r>
        <w:t xml:space="preserve"> подвижные (игры с правилами).</w:t>
      </w:r>
    </w:p>
    <w:p w:rsidR="00AC7B88" w:rsidRDefault="00AC7B88" w:rsidP="00AC7B88">
      <w:pPr>
        <w:pStyle w:val="a3"/>
      </w:pPr>
    </w:p>
    <w:p w:rsidR="00AC7B88" w:rsidRDefault="00AC7B88" w:rsidP="00AC7B88">
      <w:pPr>
        <w:pStyle w:val="a3"/>
        <w:ind w:firstLine="708"/>
        <w:jc w:val="both"/>
      </w:pPr>
      <w:r>
        <w:t xml:space="preserve">Классификация игр Н.К. Крупской. Основная концепция – степень самостоятельности детей в придумывании игр. Исходя из данной концепции Н.К. Крупская все виды игр подразделила </w:t>
      </w:r>
      <w:proofErr w:type="gramStart"/>
      <w:r>
        <w:t>на</w:t>
      </w:r>
      <w:proofErr w:type="gramEnd"/>
      <w:r>
        <w:t xml:space="preserve">: </w:t>
      </w:r>
    </w:p>
    <w:p w:rsidR="00AC7B88" w:rsidRDefault="00AC7B88" w:rsidP="00AC7B88">
      <w:pPr>
        <w:pStyle w:val="a3"/>
        <w:ind w:firstLine="708"/>
        <w:jc w:val="both"/>
      </w:pPr>
      <w:r>
        <w:sym w:font="Symbol" w:char="F0B7"/>
      </w:r>
      <w:r>
        <w:t xml:space="preserve"> игры, придуманные самими детьми (творческие игры); </w:t>
      </w:r>
    </w:p>
    <w:p w:rsidR="00AC7B88" w:rsidRDefault="00AC7B88" w:rsidP="00AC7B88">
      <w:pPr>
        <w:pStyle w:val="a3"/>
        <w:ind w:firstLine="708"/>
        <w:jc w:val="both"/>
      </w:pPr>
      <w:r>
        <w:sym w:font="Symbol" w:char="F0B7"/>
      </w:r>
      <w:r>
        <w:t xml:space="preserve"> игры, придуманные взрослыми (игры с правилами). </w:t>
      </w:r>
    </w:p>
    <w:p w:rsidR="00AC7B88" w:rsidRDefault="00AC7B88" w:rsidP="00AC7B88">
      <w:pPr>
        <w:pStyle w:val="a3"/>
        <w:ind w:firstLine="708"/>
        <w:jc w:val="both"/>
      </w:pPr>
    </w:p>
    <w:p w:rsidR="00324D36" w:rsidRDefault="00AC7B88" w:rsidP="00AC7B88">
      <w:pPr>
        <w:pStyle w:val="a3"/>
        <w:ind w:firstLine="708"/>
        <w:jc w:val="both"/>
        <w:rPr>
          <w:sz w:val="24"/>
          <w:szCs w:val="24"/>
        </w:rPr>
      </w:pPr>
      <w:r>
        <w:t>Классификация игр С.Л. Новосѐловой.</w:t>
      </w:r>
      <w:r w:rsidR="006775C3" w:rsidRPr="006775C3">
        <w:rPr>
          <w:rFonts w:ascii="Arial" w:hAnsi="Arial" w:cs="Arial"/>
          <w:b/>
          <w:bCs/>
          <w:color w:val="202122"/>
          <w:sz w:val="18"/>
          <w:szCs w:val="18"/>
          <w:shd w:val="clear" w:color="auto" w:fill="FFFFFF"/>
        </w:rPr>
        <w:t xml:space="preserve"> </w:t>
      </w:r>
      <w:r w:rsidR="006775C3" w:rsidRPr="00324D36">
        <w:rPr>
          <w:rFonts w:ascii="Calibri" w:hAnsi="Calibri" w:cs="Arial"/>
          <w:bCs/>
          <w:color w:val="0070C0"/>
          <w:sz w:val="18"/>
          <w:szCs w:val="18"/>
          <w:shd w:val="clear" w:color="auto" w:fill="FFFFFF"/>
        </w:rPr>
        <w:t>(</w:t>
      </w:r>
      <w:r w:rsidR="006775C3" w:rsidRPr="00324D36">
        <w:rPr>
          <w:rFonts w:ascii="Calibri" w:hAnsi="Calibri"/>
          <w:bCs/>
          <w:color w:val="0070C0"/>
          <w:sz w:val="24"/>
          <w:szCs w:val="24"/>
          <w:shd w:val="clear" w:color="auto" w:fill="FFFFFF"/>
        </w:rPr>
        <w:t>Светлана Леонидовна Новосёлова</w:t>
      </w:r>
      <w:r w:rsidR="006775C3" w:rsidRPr="00324D36">
        <w:rPr>
          <w:rFonts w:ascii="Calibri" w:hAnsi="Calibri"/>
          <w:color w:val="0070C0"/>
          <w:sz w:val="24"/>
          <w:szCs w:val="24"/>
          <w:shd w:val="clear" w:color="auto" w:fill="FFFFFF"/>
        </w:rPr>
        <w:t> (</w:t>
      </w:r>
      <w:hyperlink r:id="rId5" w:tooltip="1933" w:history="1">
        <w:r w:rsidR="006775C3" w:rsidRPr="00324D36">
          <w:rPr>
            <w:rStyle w:val="a4"/>
            <w:rFonts w:ascii="Calibri" w:hAnsi="Calibri"/>
            <w:color w:val="0070C0"/>
            <w:sz w:val="24"/>
            <w:szCs w:val="24"/>
            <w:u w:val="none"/>
            <w:shd w:val="clear" w:color="auto" w:fill="FFFFFF"/>
          </w:rPr>
          <w:t>1933</w:t>
        </w:r>
      </w:hyperlink>
      <w:r w:rsidR="006775C3" w:rsidRPr="00324D36">
        <w:rPr>
          <w:rFonts w:ascii="Calibri" w:hAnsi="Calibri"/>
          <w:color w:val="0070C0"/>
          <w:sz w:val="24"/>
          <w:szCs w:val="24"/>
          <w:shd w:val="clear" w:color="auto" w:fill="FFFFFF"/>
        </w:rPr>
        <w:t>—</w:t>
      </w:r>
      <w:hyperlink r:id="rId6" w:tooltip="2005" w:history="1">
        <w:r w:rsidR="006775C3" w:rsidRPr="00324D36">
          <w:rPr>
            <w:rStyle w:val="a4"/>
            <w:rFonts w:ascii="Calibri" w:hAnsi="Calibri"/>
            <w:color w:val="0070C0"/>
            <w:sz w:val="24"/>
            <w:szCs w:val="24"/>
            <w:u w:val="none"/>
            <w:shd w:val="clear" w:color="auto" w:fill="FFFFFF"/>
          </w:rPr>
          <w:t>2005</w:t>
        </w:r>
      </w:hyperlink>
      <w:r w:rsidR="006775C3" w:rsidRPr="00324D36">
        <w:rPr>
          <w:rFonts w:ascii="Calibri" w:hAnsi="Calibri"/>
          <w:color w:val="0070C0"/>
          <w:sz w:val="24"/>
          <w:szCs w:val="24"/>
          <w:shd w:val="clear" w:color="auto" w:fill="FFFFFF"/>
        </w:rPr>
        <w:t>) — советский </w:t>
      </w:r>
      <w:hyperlink r:id="rId7" w:tooltip="Психолог" w:history="1">
        <w:r w:rsidR="006775C3" w:rsidRPr="00324D36">
          <w:rPr>
            <w:rStyle w:val="a4"/>
            <w:rFonts w:ascii="Calibri" w:hAnsi="Calibri"/>
            <w:color w:val="0070C0"/>
            <w:sz w:val="24"/>
            <w:szCs w:val="24"/>
            <w:u w:val="none"/>
            <w:shd w:val="clear" w:color="auto" w:fill="FFFFFF"/>
          </w:rPr>
          <w:t>психолог</w:t>
        </w:r>
      </w:hyperlink>
      <w:r w:rsidR="006775C3" w:rsidRPr="00324D36">
        <w:rPr>
          <w:rFonts w:ascii="Calibri" w:hAnsi="Calibri"/>
          <w:color w:val="0070C0"/>
          <w:sz w:val="24"/>
          <w:szCs w:val="24"/>
          <w:shd w:val="clear" w:color="auto" w:fill="FFFFFF"/>
        </w:rPr>
        <w:t>, доктор психологических наук, действительный член РАЕН)</w:t>
      </w:r>
      <w:r w:rsidR="00324D36" w:rsidRPr="00324D36">
        <w:rPr>
          <w:sz w:val="24"/>
          <w:szCs w:val="24"/>
        </w:rPr>
        <w:t xml:space="preserve"> </w:t>
      </w:r>
    </w:p>
    <w:p w:rsidR="00AC7B88" w:rsidRDefault="00324D36" w:rsidP="00B7125A">
      <w:pPr>
        <w:pStyle w:val="a3"/>
        <w:jc w:val="both"/>
      </w:pPr>
      <w:r>
        <w:t xml:space="preserve">C.JI. </w:t>
      </w:r>
      <w:proofErr w:type="spellStart"/>
      <w:r>
        <w:t>Новосёловой</w:t>
      </w:r>
      <w:proofErr w:type="spellEnd"/>
      <w:r w:rsidRPr="00324D36">
        <w:t xml:space="preserve"> была разработана и представлена в программе «Истоки» новая классификация детских игр</w:t>
      </w:r>
      <w:r>
        <w:t>.</w:t>
      </w:r>
      <w:r w:rsidR="00AC7B88">
        <w:t xml:space="preserve"> Основная концепция – инициатива возникновения игр (ребѐнка или взрослого). </w:t>
      </w:r>
      <w:proofErr w:type="gramStart"/>
      <w:r w:rsidR="00AC7B88">
        <w:t>Исходя из данной концепции С.Л.Новосѐлова все игр</w:t>
      </w:r>
      <w:r w:rsidR="00B7125A">
        <w:t>ы</w:t>
      </w:r>
      <w:r w:rsidR="00AC7B88">
        <w:t xml:space="preserve"> подразделила</w:t>
      </w:r>
      <w:proofErr w:type="gramEnd"/>
      <w:r w:rsidR="00AC7B88">
        <w:t xml:space="preserve"> на</w:t>
      </w:r>
      <w:r w:rsidR="00B7125A">
        <w:t xml:space="preserve"> три типа</w:t>
      </w:r>
      <w:r w:rsidR="00AC7B88">
        <w:t xml:space="preserve">: </w:t>
      </w:r>
    </w:p>
    <w:p w:rsidR="00AC7B88" w:rsidRPr="00324D36" w:rsidRDefault="00AC7B88" w:rsidP="00AC7B88">
      <w:pPr>
        <w:pStyle w:val="a3"/>
        <w:ind w:firstLine="708"/>
        <w:jc w:val="both"/>
        <w:rPr>
          <w:b/>
        </w:rPr>
      </w:pPr>
      <w:r w:rsidRPr="00324D36">
        <w:rPr>
          <w:b/>
        </w:rPr>
        <w:lastRenderedPageBreak/>
        <w:sym w:font="Symbol" w:char="F0B7"/>
      </w:r>
      <w:r w:rsidRPr="00324D36">
        <w:rPr>
          <w:b/>
        </w:rPr>
        <w:t xml:space="preserve"> игры, возникающие по инициативе ребѐнка – самостоятельные игры: </w:t>
      </w:r>
    </w:p>
    <w:p w:rsidR="00AC7B88" w:rsidRDefault="00AC7B88" w:rsidP="00AC7B88">
      <w:pPr>
        <w:pStyle w:val="a3"/>
        <w:ind w:firstLine="708"/>
        <w:jc w:val="both"/>
      </w:pPr>
      <w:r>
        <w:t xml:space="preserve">   </w:t>
      </w:r>
      <w:r w:rsidR="00324D36">
        <w:t xml:space="preserve">   </w:t>
      </w:r>
      <w:r>
        <w:t xml:space="preserve"> * игры-экспериментирования; </w:t>
      </w:r>
    </w:p>
    <w:p w:rsidR="00AC7B88" w:rsidRDefault="00AC7B88" w:rsidP="00AC7B88">
      <w:pPr>
        <w:pStyle w:val="a3"/>
        <w:ind w:firstLine="708"/>
        <w:jc w:val="both"/>
      </w:pPr>
      <w:r>
        <w:t xml:space="preserve">    </w:t>
      </w:r>
      <w:r w:rsidR="00324D36">
        <w:t xml:space="preserve">   </w:t>
      </w:r>
      <w:r>
        <w:t xml:space="preserve">* самостоятельные сюжетные игры: </w:t>
      </w:r>
    </w:p>
    <w:p w:rsidR="00AC7B88" w:rsidRDefault="00AC7B88" w:rsidP="00AC7B88">
      <w:pPr>
        <w:pStyle w:val="a3"/>
        <w:ind w:firstLine="2268"/>
        <w:jc w:val="both"/>
      </w:pPr>
      <w:r>
        <w:t>-</w:t>
      </w:r>
      <w:proofErr w:type="spellStart"/>
      <w:r>
        <w:t>сюжетно-отобразительные</w:t>
      </w:r>
      <w:proofErr w:type="spellEnd"/>
      <w:r>
        <w:t xml:space="preserve">, </w:t>
      </w:r>
    </w:p>
    <w:p w:rsidR="00AC7B88" w:rsidRDefault="00AC7B88" w:rsidP="00AC7B88">
      <w:pPr>
        <w:pStyle w:val="a3"/>
        <w:ind w:firstLine="2268"/>
        <w:jc w:val="both"/>
      </w:pPr>
      <w:r>
        <w:t xml:space="preserve">-сюжетно-ролевые, </w:t>
      </w:r>
    </w:p>
    <w:p w:rsidR="00AC7B88" w:rsidRDefault="00AC7B88" w:rsidP="00AC7B88">
      <w:pPr>
        <w:pStyle w:val="a3"/>
        <w:ind w:firstLine="2268"/>
        <w:jc w:val="both"/>
      </w:pPr>
      <w:r>
        <w:t xml:space="preserve">-режиссѐрские, </w:t>
      </w:r>
    </w:p>
    <w:p w:rsidR="00AC7B88" w:rsidRDefault="00AC7B88" w:rsidP="00AC7B88">
      <w:pPr>
        <w:pStyle w:val="a3"/>
        <w:ind w:firstLine="2268"/>
        <w:jc w:val="both"/>
      </w:pPr>
      <w:r>
        <w:t xml:space="preserve">-театрализованные. </w:t>
      </w:r>
    </w:p>
    <w:p w:rsidR="00AC7B88" w:rsidRDefault="00AC7B88" w:rsidP="00AC7B88">
      <w:pPr>
        <w:pStyle w:val="a3"/>
        <w:ind w:firstLine="708"/>
        <w:jc w:val="both"/>
      </w:pPr>
      <w:r w:rsidRPr="00324D36">
        <w:rPr>
          <w:b/>
        </w:rPr>
        <w:sym w:font="Symbol" w:char="F0B7"/>
      </w:r>
      <w:r w:rsidRPr="00324D36">
        <w:rPr>
          <w:b/>
        </w:rPr>
        <w:t xml:space="preserve"> </w:t>
      </w:r>
      <w:proofErr w:type="gramStart"/>
      <w:r w:rsidRPr="00324D36">
        <w:rPr>
          <w:b/>
        </w:rPr>
        <w:t>игры, возникающие по инициативе взрослого,</w:t>
      </w:r>
      <w:r>
        <w:t xml:space="preserve"> который внедряет их с образовательной и воспитательной целями: </w:t>
      </w:r>
      <w:proofErr w:type="gramEnd"/>
    </w:p>
    <w:p w:rsidR="00AC7B88" w:rsidRDefault="00AC7B88" w:rsidP="00AC7B88">
      <w:pPr>
        <w:pStyle w:val="a3"/>
        <w:ind w:firstLine="708"/>
        <w:jc w:val="both"/>
      </w:pPr>
      <w:r>
        <w:t xml:space="preserve">*игры обучающие: </w:t>
      </w:r>
    </w:p>
    <w:p w:rsidR="00AC7B88" w:rsidRDefault="00AC7B88" w:rsidP="00AC7B88">
      <w:pPr>
        <w:pStyle w:val="a3"/>
        <w:ind w:firstLine="1701"/>
        <w:jc w:val="both"/>
      </w:pPr>
      <w:r>
        <w:t xml:space="preserve">         -дидактические, </w:t>
      </w:r>
    </w:p>
    <w:p w:rsidR="00AC7B88" w:rsidRDefault="00AC7B88" w:rsidP="00AC7B88">
      <w:pPr>
        <w:pStyle w:val="a3"/>
        <w:ind w:firstLine="1701"/>
        <w:jc w:val="both"/>
      </w:pPr>
      <w:r>
        <w:t xml:space="preserve">         -сюжетно-дидактические,</w:t>
      </w:r>
    </w:p>
    <w:p w:rsidR="00AC7B88" w:rsidRDefault="00AC7B88" w:rsidP="00AC7B88">
      <w:pPr>
        <w:pStyle w:val="a3"/>
        <w:ind w:firstLine="1701"/>
        <w:jc w:val="both"/>
      </w:pPr>
      <w:r>
        <w:t xml:space="preserve">         -подвижные.</w:t>
      </w:r>
    </w:p>
    <w:p w:rsidR="00AC7B88" w:rsidRDefault="00AC7B88" w:rsidP="00AC7B88">
      <w:pPr>
        <w:pStyle w:val="a3"/>
        <w:jc w:val="both"/>
      </w:pPr>
      <w:r>
        <w:t xml:space="preserve">         *</w:t>
      </w:r>
      <w:proofErr w:type="spellStart"/>
      <w:r>
        <w:t>досуговые</w:t>
      </w:r>
      <w:proofErr w:type="spellEnd"/>
      <w:r>
        <w:t xml:space="preserve"> игры: </w:t>
      </w:r>
    </w:p>
    <w:p w:rsidR="00AC7B88" w:rsidRDefault="00AC7B88" w:rsidP="00AC7B88">
      <w:pPr>
        <w:pStyle w:val="a3"/>
        <w:ind w:firstLine="2410"/>
        <w:jc w:val="both"/>
      </w:pPr>
      <w:r>
        <w:t xml:space="preserve">-игры-забавы, </w:t>
      </w:r>
    </w:p>
    <w:p w:rsidR="00AC7B88" w:rsidRDefault="00AC7B88" w:rsidP="00AC7B88">
      <w:pPr>
        <w:pStyle w:val="a3"/>
        <w:ind w:firstLine="2410"/>
        <w:jc w:val="both"/>
      </w:pPr>
      <w:r>
        <w:t xml:space="preserve">-игры-развлечения, </w:t>
      </w:r>
    </w:p>
    <w:p w:rsidR="00AC7B88" w:rsidRDefault="00AC7B88" w:rsidP="00AC7B88">
      <w:pPr>
        <w:pStyle w:val="a3"/>
        <w:ind w:firstLine="2410"/>
        <w:jc w:val="both"/>
      </w:pPr>
      <w:r>
        <w:t xml:space="preserve">-празднично-карнавальные, </w:t>
      </w:r>
    </w:p>
    <w:p w:rsidR="00AC7B88" w:rsidRDefault="00AC7B88" w:rsidP="00AC7B88">
      <w:pPr>
        <w:pStyle w:val="a3"/>
        <w:ind w:firstLine="2410"/>
        <w:jc w:val="both"/>
      </w:pPr>
      <w:r>
        <w:t xml:space="preserve">-театрально-постановочные. </w:t>
      </w:r>
    </w:p>
    <w:p w:rsidR="00AC7B88" w:rsidRDefault="008B781A" w:rsidP="00AC7B88">
      <w:pPr>
        <w:pStyle w:val="a3"/>
        <w:jc w:val="both"/>
      </w:pPr>
      <w:r>
        <w:t xml:space="preserve">         </w:t>
      </w:r>
      <w:r w:rsidR="00AC7B88">
        <w:sym w:font="Symbol" w:char="F0B7"/>
      </w:r>
      <w:r w:rsidR="00AC7B88">
        <w:t xml:space="preserve"> </w:t>
      </w:r>
      <w:r w:rsidR="00AC7B88" w:rsidRPr="00324D36">
        <w:rPr>
          <w:b/>
        </w:rPr>
        <w:t>Народные игры, идущие от исторически сложившихся традиций</w:t>
      </w:r>
      <w:r w:rsidR="00AC7B88">
        <w:t xml:space="preserve"> этноса, которые </w:t>
      </w:r>
      <w:r w:rsidR="00AC7B88" w:rsidRPr="00324D36">
        <w:rPr>
          <w:b/>
        </w:rPr>
        <w:t>могут возникать как по инициативе взрослого, так и более старших детей</w:t>
      </w:r>
      <w:r w:rsidR="00AC7B88">
        <w:t>.</w:t>
      </w:r>
    </w:p>
    <w:p w:rsidR="008B781A" w:rsidRDefault="008B781A" w:rsidP="00AC7B88">
      <w:pPr>
        <w:pStyle w:val="a3"/>
        <w:jc w:val="both"/>
      </w:pPr>
    </w:p>
    <w:p w:rsidR="008B781A" w:rsidRDefault="00C57D48" w:rsidP="008B781A">
      <w:pPr>
        <w:pStyle w:val="a3"/>
        <w:jc w:val="both"/>
      </w:pPr>
      <w:r>
        <w:t xml:space="preserve">  </w:t>
      </w:r>
      <w:r w:rsidR="008B781A">
        <w:t xml:space="preserve">За последние десятилетия с развитием системы дошкольного образования в теоретической литературе были разработаны, описаны и названы новые виды игр, например, такие как логико-математические, </w:t>
      </w:r>
      <w:proofErr w:type="spellStart"/>
      <w:r w:rsidR="008B781A">
        <w:t>шансовые</w:t>
      </w:r>
      <w:proofErr w:type="spellEnd"/>
      <w:r w:rsidR="008B781A">
        <w:t xml:space="preserve"> игры, игры на эмоционально-волевую сферу, игры на общение и пр. Исходя из этого,  разработка классификации детских игр претерпевает изменения, оставляет возможность пересмотра и расширения. Наука педагогика развивается, совершенствуется еѐ понятийный и методологический аппарат, поэтому возможно появление и новых авторских классификаций игровой деятельности дошкольников.</w:t>
      </w:r>
    </w:p>
    <w:p w:rsidR="00AC7B88" w:rsidRDefault="00AC7B88" w:rsidP="00AC7B88">
      <w:pPr>
        <w:pStyle w:val="a3"/>
        <w:ind w:firstLine="708"/>
        <w:jc w:val="both"/>
      </w:pPr>
    </w:p>
    <w:p w:rsidR="008B781A" w:rsidRDefault="00C57D48" w:rsidP="00C57D48">
      <w:pPr>
        <w:pStyle w:val="a3"/>
        <w:ind w:firstLine="708"/>
      </w:pPr>
      <w:r>
        <w:t xml:space="preserve">                                                          </w:t>
      </w:r>
      <w:r w:rsidR="00324D36">
        <w:t>****</w:t>
      </w:r>
    </w:p>
    <w:p w:rsidR="00B65992" w:rsidRDefault="00B65992" w:rsidP="00C57D48">
      <w:pPr>
        <w:pStyle w:val="a3"/>
        <w:ind w:firstLine="708"/>
      </w:pPr>
    </w:p>
    <w:p w:rsidR="00B65992" w:rsidRDefault="00B65992" w:rsidP="00B65992">
      <w:pPr>
        <w:autoSpaceDE w:val="0"/>
        <w:autoSpaceDN w:val="0"/>
        <w:adjustRightInd w:val="0"/>
        <w:spacing w:after="0" w:line="240" w:lineRule="auto"/>
        <w:rPr>
          <w:kern w:val="0"/>
        </w:rPr>
      </w:pPr>
      <w:r>
        <w:rPr>
          <w:kern w:val="0"/>
        </w:rPr>
        <w:t xml:space="preserve">В дошкольной педагогике традиционно  рассматривается следующая классификация </w:t>
      </w:r>
      <w:r w:rsidR="00B7125A">
        <w:rPr>
          <w:kern w:val="0"/>
        </w:rPr>
        <w:t xml:space="preserve">детских </w:t>
      </w:r>
      <w:r>
        <w:rPr>
          <w:kern w:val="0"/>
        </w:rPr>
        <w:t>игр:</w:t>
      </w:r>
    </w:p>
    <w:p w:rsidR="00B65992" w:rsidRDefault="00B65992" w:rsidP="00B65992">
      <w:pPr>
        <w:autoSpaceDE w:val="0"/>
        <w:autoSpaceDN w:val="0"/>
        <w:adjustRightInd w:val="0"/>
        <w:spacing w:after="0" w:line="240" w:lineRule="auto"/>
        <w:jc w:val="center"/>
        <w:rPr>
          <w:kern w:val="0"/>
        </w:rPr>
      </w:pPr>
      <w:r>
        <w:rPr>
          <w:kern w:val="0"/>
        </w:rPr>
        <w:t>- сюжетно-ролевые:</w:t>
      </w:r>
    </w:p>
    <w:p w:rsidR="00B65992" w:rsidRDefault="00B65992" w:rsidP="00B65992">
      <w:pPr>
        <w:autoSpaceDE w:val="0"/>
        <w:autoSpaceDN w:val="0"/>
        <w:adjustRightInd w:val="0"/>
        <w:spacing w:after="0" w:line="240" w:lineRule="auto"/>
        <w:jc w:val="center"/>
        <w:rPr>
          <w:kern w:val="0"/>
        </w:rPr>
      </w:pPr>
      <w:r>
        <w:rPr>
          <w:kern w:val="0"/>
        </w:rPr>
        <w:t>- театрализованные;</w:t>
      </w:r>
    </w:p>
    <w:p w:rsidR="00B65992" w:rsidRDefault="00B65992" w:rsidP="00B65992">
      <w:pPr>
        <w:autoSpaceDE w:val="0"/>
        <w:autoSpaceDN w:val="0"/>
        <w:adjustRightInd w:val="0"/>
        <w:spacing w:after="0" w:line="240" w:lineRule="auto"/>
        <w:jc w:val="center"/>
        <w:rPr>
          <w:kern w:val="0"/>
        </w:rPr>
      </w:pPr>
      <w:r>
        <w:rPr>
          <w:kern w:val="0"/>
        </w:rPr>
        <w:t>- подвижные;</w:t>
      </w:r>
    </w:p>
    <w:p w:rsidR="00B65992" w:rsidRDefault="00B65992" w:rsidP="00B65992">
      <w:pPr>
        <w:pStyle w:val="a3"/>
        <w:jc w:val="center"/>
        <w:rPr>
          <w:kern w:val="0"/>
        </w:rPr>
      </w:pPr>
      <w:r>
        <w:rPr>
          <w:kern w:val="0"/>
        </w:rPr>
        <w:t>- дидактические.</w:t>
      </w:r>
    </w:p>
    <w:p w:rsidR="00B65992" w:rsidRDefault="00B65992" w:rsidP="00B65992">
      <w:pPr>
        <w:pStyle w:val="a3"/>
        <w:jc w:val="center"/>
        <w:rPr>
          <w:kern w:val="0"/>
        </w:rPr>
      </w:pPr>
    </w:p>
    <w:p w:rsidR="00B65992" w:rsidRDefault="00B65992" w:rsidP="00B65992">
      <w:pPr>
        <w:pStyle w:val="a3"/>
        <w:rPr>
          <w:kern w:val="0"/>
        </w:rPr>
      </w:pPr>
      <w:r>
        <w:rPr>
          <w:kern w:val="0"/>
        </w:rPr>
        <w:t xml:space="preserve">     РАССМОТРИМ ИХ ПОДРОБНЕЕ.</w:t>
      </w:r>
    </w:p>
    <w:p w:rsidR="00B65992" w:rsidRDefault="00B65992" w:rsidP="00B659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kern w:val="0"/>
        </w:rPr>
      </w:pPr>
      <w:r>
        <w:rPr>
          <w:kern w:val="0"/>
        </w:rPr>
        <w:t xml:space="preserve">Главным компонентом сюжетно-ролевой игры является сюжет, без него нет самой сюжетно-ролевой игры. </w:t>
      </w:r>
      <w:r>
        <w:rPr>
          <w:rFonts w:ascii="Times New Roman Bold" w:hAnsi="Times New Roman Bold" w:cs="Times New Roman Bold"/>
          <w:b/>
          <w:bCs/>
          <w:kern w:val="0"/>
        </w:rPr>
        <w:t xml:space="preserve">Сюжет игры </w:t>
      </w:r>
      <w:r>
        <w:rPr>
          <w:kern w:val="0"/>
        </w:rPr>
        <w:t>– эта та сфера действительности, которая</w:t>
      </w:r>
    </w:p>
    <w:p w:rsidR="00B65992" w:rsidRDefault="00B65992" w:rsidP="00B65992">
      <w:pPr>
        <w:autoSpaceDE w:val="0"/>
        <w:autoSpaceDN w:val="0"/>
        <w:adjustRightInd w:val="0"/>
        <w:spacing w:after="0" w:line="240" w:lineRule="auto"/>
        <w:jc w:val="both"/>
        <w:rPr>
          <w:kern w:val="0"/>
        </w:rPr>
      </w:pPr>
      <w:r>
        <w:rPr>
          <w:kern w:val="0"/>
        </w:rPr>
        <w:t xml:space="preserve">воспроизводится детьми. В зависимости от этого сюжетно-ролевые игры подразделяются </w:t>
      </w:r>
      <w:proofErr w:type="gramStart"/>
      <w:r>
        <w:rPr>
          <w:kern w:val="0"/>
        </w:rPr>
        <w:t>на</w:t>
      </w:r>
      <w:proofErr w:type="gramEnd"/>
      <w:r>
        <w:rPr>
          <w:kern w:val="0"/>
        </w:rPr>
        <w:t>:</w:t>
      </w:r>
    </w:p>
    <w:p w:rsidR="00B65992" w:rsidRDefault="00B65992" w:rsidP="00B65992">
      <w:pPr>
        <w:autoSpaceDE w:val="0"/>
        <w:autoSpaceDN w:val="0"/>
        <w:adjustRightInd w:val="0"/>
        <w:spacing w:after="0" w:line="240" w:lineRule="auto"/>
        <w:rPr>
          <w:kern w:val="0"/>
        </w:rPr>
      </w:pPr>
      <w:r>
        <w:rPr>
          <w:rFonts w:ascii="Symbol" w:hAnsi="Symbol" w:cs="Symbol"/>
          <w:kern w:val="0"/>
          <w:sz w:val="20"/>
          <w:szCs w:val="20"/>
        </w:rPr>
        <w:t></w:t>
      </w:r>
      <w:r>
        <w:rPr>
          <w:rFonts w:ascii="Symbol" w:hAnsi="Symbol" w:cs="Symbol"/>
          <w:kern w:val="0"/>
          <w:sz w:val="20"/>
          <w:szCs w:val="20"/>
        </w:rPr>
        <w:t></w:t>
      </w:r>
      <w:r>
        <w:rPr>
          <w:rFonts w:ascii="Symbol" w:hAnsi="Symbol" w:cs="Symbol"/>
          <w:kern w:val="0"/>
          <w:sz w:val="20"/>
          <w:szCs w:val="20"/>
        </w:rPr>
        <w:t></w:t>
      </w:r>
      <w:r>
        <w:rPr>
          <w:rFonts w:ascii="Symbol" w:hAnsi="Symbol" w:cs="Symbol"/>
          <w:kern w:val="0"/>
          <w:sz w:val="20"/>
          <w:szCs w:val="20"/>
        </w:rPr>
        <w:t></w:t>
      </w:r>
      <w:r>
        <w:rPr>
          <w:rFonts w:ascii="Symbol" w:hAnsi="Symbol" w:cs="Symbol"/>
          <w:kern w:val="0"/>
          <w:sz w:val="20"/>
          <w:szCs w:val="20"/>
        </w:rPr>
        <w:t></w:t>
      </w:r>
      <w:r>
        <w:rPr>
          <w:rFonts w:ascii="Symbol" w:hAnsi="Symbol" w:cs="Symbol"/>
          <w:kern w:val="0"/>
          <w:sz w:val="20"/>
          <w:szCs w:val="20"/>
        </w:rPr>
        <w:t></w:t>
      </w:r>
      <w:r>
        <w:rPr>
          <w:rFonts w:ascii="Symbol" w:hAnsi="Symbol" w:cs="Symbol"/>
          <w:kern w:val="0"/>
          <w:sz w:val="20"/>
          <w:szCs w:val="20"/>
        </w:rPr>
        <w:t></w:t>
      </w:r>
      <w:r>
        <w:rPr>
          <w:rFonts w:ascii="Symbol" w:hAnsi="Symbol" w:cs="Symbol"/>
          <w:kern w:val="0"/>
          <w:sz w:val="20"/>
          <w:szCs w:val="20"/>
        </w:rPr>
        <w:t></w:t>
      </w:r>
      <w:r>
        <w:rPr>
          <w:rFonts w:ascii="Times New Roman Bold" w:hAnsi="Times New Roman Bold" w:cs="Times New Roman Bold"/>
          <w:b/>
          <w:bCs/>
          <w:kern w:val="0"/>
        </w:rPr>
        <w:t>Игры на бытовые сюжеты</w:t>
      </w:r>
      <w:r>
        <w:rPr>
          <w:kern w:val="0"/>
        </w:rPr>
        <w:t>: в «дом», «семью», «праздник», «дни рождения»</w:t>
      </w:r>
    </w:p>
    <w:p w:rsidR="00B65992" w:rsidRDefault="00B65992" w:rsidP="00B65992">
      <w:pPr>
        <w:autoSpaceDE w:val="0"/>
        <w:autoSpaceDN w:val="0"/>
        <w:adjustRightInd w:val="0"/>
        <w:spacing w:after="0" w:line="240" w:lineRule="auto"/>
        <w:rPr>
          <w:kern w:val="0"/>
        </w:rPr>
      </w:pPr>
      <w:r>
        <w:rPr>
          <w:kern w:val="0"/>
        </w:rPr>
        <w:t>(большое место уделяется кукле).</w:t>
      </w:r>
    </w:p>
    <w:p w:rsidR="00B65992" w:rsidRDefault="00B65992" w:rsidP="00B65992">
      <w:pPr>
        <w:autoSpaceDE w:val="0"/>
        <w:autoSpaceDN w:val="0"/>
        <w:adjustRightInd w:val="0"/>
        <w:spacing w:after="0" w:line="240" w:lineRule="auto"/>
        <w:rPr>
          <w:kern w:val="0"/>
        </w:rPr>
      </w:pPr>
      <w:r>
        <w:rPr>
          <w:rFonts w:ascii="Symbol" w:hAnsi="Symbol" w:cs="Symbol"/>
          <w:kern w:val="0"/>
          <w:sz w:val="20"/>
          <w:szCs w:val="20"/>
        </w:rPr>
        <w:lastRenderedPageBreak/>
        <w:t></w:t>
      </w:r>
      <w:r>
        <w:rPr>
          <w:rFonts w:ascii="Symbol" w:hAnsi="Symbol" w:cs="Symbol"/>
          <w:kern w:val="0"/>
          <w:sz w:val="20"/>
          <w:szCs w:val="20"/>
        </w:rPr>
        <w:t></w:t>
      </w:r>
      <w:r>
        <w:rPr>
          <w:rFonts w:ascii="Symbol" w:hAnsi="Symbol" w:cs="Symbol"/>
          <w:kern w:val="0"/>
          <w:sz w:val="20"/>
          <w:szCs w:val="20"/>
        </w:rPr>
        <w:t></w:t>
      </w:r>
      <w:r>
        <w:rPr>
          <w:rFonts w:ascii="Symbol" w:hAnsi="Symbol" w:cs="Symbol"/>
          <w:kern w:val="0"/>
          <w:sz w:val="20"/>
          <w:szCs w:val="20"/>
        </w:rPr>
        <w:t></w:t>
      </w:r>
      <w:r>
        <w:rPr>
          <w:rFonts w:ascii="Symbol" w:hAnsi="Symbol" w:cs="Symbol"/>
          <w:kern w:val="0"/>
          <w:sz w:val="20"/>
          <w:szCs w:val="20"/>
        </w:rPr>
        <w:t></w:t>
      </w:r>
      <w:r>
        <w:rPr>
          <w:rFonts w:ascii="Symbol" w:hAnsi="Symbol" w:cs="Symbol"/>
          <w:kern w:val="0"/>
          <w:sz w:val="20"/>
          <w:szCs w:val="20"/>
        </w:rPr>
        <w:t></w:t>
      </w:r>
      <w:r>
        <w:rPr>
          <w:rFonts w:ascii="Times New Roman Bold" w:hAnsi="Times New Roman Bold" w:cs="Times New Roman Bold"/>
          <w:b/>
          <w:bCs/>
          <w:kern w:val="0"/>
        </w:rPr>
        <w:t>Игры на производственные и общественные темы</w:t>
      </w:r>
      <w:r>
        <w:rPr>
          <w:kern w:val="0"/>
        </w:rPr>
        <w:t>, в которых отражается труд</w:t>
      </w:r>
    </w:p>
    <w:p w:rsidR="00B65992" w:rsidRDefault="00B65992" w:rsidP="00B65992">
      <w:pPr>
        <w:autoSpaceDE w:val="0"/>
        <w:autoSpaceDN w:val="0"/>
        <w:adjustRightInd w:val="0"/>
        <w:spacing w:after="0" w:line="240" w:lineRule="auto"/>
        <w:rPr>
          <w:kern w:val="0"/>
        </w:rPr>
      </w:pPr>
      <w:r>
        <w:rPr>
          <w:kern w:val="0"/>
        </w:rPr>
        <w:t xml:space="preserve">людей (школа, магазин, библиотека, почта, транспорт: поезд, самолет, корабль). </w:t>
      </w:r>
    </w:p>
    <w:p w:rsidR="00B65992" w:rsidRDefault="00B65992" w:rsidP="00B65992">
      <w:pPr>
        <w:autoSpaceDE w:val="0"/>
        <w:autoSpaceDN w:val="0"/>
        <w:adjustRightInd w:val="0"/>
        <w:spacing w:after="0" w:line="240" w:lineRule="auto"/>
        <w:rPr>
          <w:kern w:val="0"/>
        </w:rPr>
      </w:pPr>
    </w:p>
    <w:p w:rsidR="00B65992" w:rsidRDefault="00B65992" w:rsidP="00B65992">
      <w:pPr>
        <w:autoSpaceDE w:val="0"/>
        <w:autoSpaceDN w:val="0"/>
        <w:adjustRightInd w:val="0"/>
        <w:spacing w:after="0" w:line="240" w:lineRule="auto"/>
        <w:rPr>
          <w:kern w:val="0"/>
        </w:rPr>
      </w:pPr>
      <w:r>
        <w:rPr>
          <w:rFonts w:ascii="Symbol" w:hAnsi="Symbol" w:cs="Symbol"/>
          <w:kern w:val="0"/>
          <w:sz w:val="20"/>
          <w:szCs w:val="20"/>
        </w:rPr>
        <w:t></w:t>
      </w:r>
      <w:r>
        <w:rPr>
          <w:rFonts w:ascii="Symbol" w:hAnsi="Symbol" w:cs="Symbol"/>
          <w:kern w:val="0"/>
          <w:sz w:val="20"/>
          <w:szCs w:val="20"/>
        </w:rPr>
        <w:t></w:t>
      </w:r>
      <w:r>
        <w:rPr>
          <w:rFonts w:ascii="Symbol" w:hAnsi="Symbol" w:cs="Symbol"/>
          <w:kern w:val="0"/>
          <w:sz w:val="20"/>
          <w:szCs w:val="20"/>
        </w:rPr>
        <w:t></w:t>
      </w:r>
      <w:r>
        <w:rPr>
          <w:rFonts w:ascii="Symbol" w:hAnsi="Symbol" w:cs="Symbol"/>
          <w:kern w:val="0"/>
          <w:sz w:val="20"/>
          <w:szCs w:val="20"/>
        </w:rPr>
        <w:t></w:t>
      </w:r>
      <w:r>
        <w:rPr>
          <w:rFonts w:ascii="Symbol" w:hAnsi="Symbol" w:cs="Symbol"/>
          <w:kern w:val="0"/>
          <w:sz w:val="20"/>
          <w:szCs w:val="20"/>
        </w:rPr>
        <w:t></w:t>
      </w:r>
      <w:r>
        <w:rPr>
          <w:rFonts w:ascii="Symbol" w:hAnsi="Symbol" w:cs="Symbol"/>
          <w:kern w:val="0"/>
          <w:sz w:val="20"/>
          <w:szCs w:val="20"/>
        </w:rPr>
        <w:t></w:t>
      </w:r>
      <w:r>
        <w:rPr>
          <w:rFonts w:ascii="Times New Roman Bold" w:hAnsi="Times New Roman Bold" w:cs="Times New Roman Bold"/>
          <w:b/>
          <w:bCs/>
          <w:kern w:val="0"/>
        </w:rPr>
        <w:t>Игры на героико-патриотические темы</w:t>
      </w:r>
      <w:r>
        <w:rPr>
          <w:kern w:val="0"/>
        </w:rPr>
        <w:t>, отражающие героические подвиги нашего  народа (герои войны, космические полеты и т.д.)</w:t>
      </w:r>
    </w:p>
    <w:p w:rsidR="00B65992" w:rsidRDefault="00B65992" w:rsidP="00B65992">
      <w:pPr>
        <w:autoSpaceDE w:val="0"/>
        <w:autoSpaceDN w:val="0"/>
        <w:adjustRightInd w:val="0"/>
        <w:spacing w:after="0" w:line="240" w:lineRule="auto"/>
        <w:rPr>
          <w:kern w:val="0"/>
        </w:rPr>
      </w:pPr>
    </w:p>
    <w:p w:rsidR="00B65992" w:rsidRDefault="00B65992" w:rsidP="00B65992">
      <w:pPr>
        <w:autoSpaceDE w:val="0"/>
        <w:autoSpaceDN w:val="0"/>
        <w:adjustRightInd w:val="0"/>
        <w:spacing w:after="0" w:line="240" w:lineRule="auto"/>
        <w:jc w:val="both"/>
        <w:rPr>
          <w:kern w:val="0"/>
        </w:rPr>
      </w:pPr>
      <w:r>
        <w:rPr>
          <w:rFonts w:ascii="Symbol" w:hAnsi="Symbol" w:cs="Symbol"/>
          <w:kern w:val="0"/>
          <w:sz w:val="20"/>
          <w:szCs w:val="20"/>
        </w:rPr>
        <w:t></w:t>
      </w:r>
      <w:r>
        <w:rPr>
          <w:rFonts w:ascii="Symbol" w:hAnsi="Symbol" w:cs="Symbol"/>
          <w:kern w:val="0"/>
          <w:sz w:val="20"/>
          <w:szCs w:val="20"/>
        </w:rPr>
        <w:t></w:t>
      </w:r>
      <w:r>
        <w:rPr>
          <w:rFonts w:ascii="Symbol" w:hAnsi="Symbol" w:cs="Symbol"/>
          <w:kern w:val="0"/>
          <w:sz w:val="20"/>
          <w:szCs w:val="20"/>
        </w:rPr>
        <w:t></w:t>
      </w:r>
      <w:r>
        <w:rPr>
          <w:rFonts w:ascii="Symbol" w:hAnsi="Symbol" w:cs="Symbol"/>
          <w:kern w:val="0"/>
          <w:sz w:val="20"/>
          <w:szCs w:val="20"/>
        </w:rPr>
        <w:t></w:t>
      </w:r>
      <w:r>
        <w:rPr>
          <w:rFonts w:ascii="Symbol" w:hAnsi="Symbol" w:cs="Symbol"/>
          <w:kern w:val="0"/>
          <w:sz w:val="20"/>
          <w:szCs w:val="20"/>
        </w:rPr>
        <w:t></w:t>
      </w:r>
      <w:r>
        <w:rPr>
          <w:rFonts w:ascii="Symbol" w:hAnsi="Symbol" w:cs="Symbol"/>
          <w:kern w:val="0"/>
          <w:sz w:val="20"/>
          <w:szCs w:val="20"/>
        </w:rPr>
        <w:t></w:t>
      </w:r>
      <w:r>
        <w:rPr>
          <w:rFonts w:ascii="Times New Roman Bold" w:hAnsi="Times New Roman Bold" w:cs="Times New Roman Bold"/>
          <w:b/>
          <w:bCs/>
          <w:kern w:val="0"/>
        </w:rPr>
        <w:t>Игры на темы литературных произведений, кино-, теле- и радиопередач</w:t>
      </w:r>
      <w:r>
        <w:rPr>
          <w:kern w:val="0"/>
        </w:rPr>
        <w:t xml:space="preserve">: </w:t>
      </w:r>
      <w:proofErr w:type="gramStart"/>
      <w:r>
        <w:rPr>
          <w:kern w:val="0"/>
        </w:rPr>
        <w:t>в</w:t>
      </w:r>
      <w:proofErr w:type="gramEnd"/>
    </w:p>
    <w:p w:rsidR="00B65992" w:rsidRDefault="00B65992" w:rsidP="00B65992">
      <w:pPr>
        <w:autoSpaceDE w:val="0"/>
        <w:autoSpaceDN w:val="0"/>
        <w:adjustRightInd w:val="0"/>
        <w:spacing w:after="0" w:line="240" w:lineRule="auto"/>
        <w:jc w:val="both"/>
        <w:rPr>
          <w:kern w:val="0"/>
        </w:rPr>
      </w:pPr>
      <w:proofErr w:type="gramStart"/>
      <w:r>
        <w:rPr>
          <w:kern w:val="0"/>
        </w:rPr>
        <w:t xml:space="preserve">«моряков» и «летчиков», в Зайца и Волка, </w:t>
      </w:r>
      <w:proofErr w:type="spellStart"/>
      <w:r>
        <w:rPr>
          <w:kern w:val="0"/>
        </w:rPr>
        <w:t>Чебурашку</w:t>
      </w:r>
      <w:proofErr w:type="spellEnd"/>
      <w:r>
        <w:rPr>
          <w:kern w:val="0"/>
        </w:rPr>
        <w:t xml:space="preserve"> и крокодила Гену (по </w:t>
      </w:r>
      <w:proofErr w:type="spellStart"/>
      <w:r>
        <w:rPr>
          <w:kern w:val="0"/>
        </w:rPr>
        <w:t>содер-жанию</w:t>
      </w:r>
      <w:proofErr w:type="spellEnd"/>
      <w:r>
        <w:rPr>
          <w:kern w:val="0"/>
        </w:rPr>
        <w:t xml:space="preserve"> мультфильмов, кинофильмов) и т.д.</w:t>
      </w:r>
      <w:proofErr w:type="gramEnd"/>
    </w:p>
    <w:p w:rsidR="00B65992" w:rsidRDefault="00B65992" w:rsidP="00B65992">
      <w:pPr>
        <w:autoSpaceDE w:val="0"/>
        <w:autoSpaceDN w:val="0"/>
        <w:adjustRightInd w:val="0"/>
        <w:spacing w:after="0" w:line="240" w:lineRule="auto"/>
        <w:jc w:val="both"/>
        <w:rPr>
          <w:kern w:val="0"/>
        </w:rPr>
      </w:pPr>
    </w:p>
    <w:p w:rsidR="00B65992" w:rsidRDefault="00B65992" w:rsidP="00B65992">
      <w:pPr>
        <w:autoSpaceDE w:val="0"/>
        <w:autoSpaceDN w:val="0"/>
        <w:adjustRightInd w:val="0"/>
        <w:spacing w:after="0" w:line="240" w:lineRule="auto"/>
        <w:rPr>
          <w:kern w:val="0"/>
        </w:rPr>
      </w:pPr>
      <w:r>
        <w:rPr>
          <w:kern w:val="0"/>
        </w:rPr>
        <w:t>Длительность сюжетной игры:</w:t>
      </w:r>
    </w:p>
    <w:p w:rsidR="00B65992" w:rsidRDefault="00B65992" w:rsidP="00B65992">
      <w:pPr>
        <w:autoSpaceDE w:val="0"/>
        <w:autoSpaceDN w:val="0"/>
        <w:adjustRightInd w:val="0"/>
        <w:spacing w:after="0" w:line="240" w:lineRule="auto"/>
        <w:rPr>
          <w:kern w:val="0"/>
        </w:rPr>
      </w:pPr>
      <w:r>
        <w:rPr>
          <w:rFonts w:ascii="Symbol" w:hAnsi="Symbol" w:cs="Symbol"/>
          <w:kern w:val="0"/>
          <w:sz w:val="20"/>
          <w:szCs w:val="20"/>
        </w:rPr>
        <w:t></w:t>
      </w:r>
      <w:r>
        <w:rPr>
          <w:kern w:val="0"/>
        </w:rPr>
        <w:t>в младшем дошкольном возрасте (10-15 мин.);</w:t>
      </w:r>
    </w:p>
    <w:p w:rsidR="00B65992" w:rsidRDefault="00B65992" w:rsidP="00B65992">
      <w:pPr>
        <w:autoSpaceDE w:val="0"/>
        <w:autoSpaceDN w:val="0"/>
        <w:adjustRightInd w:val="0"/>
        <w:spacing w:after="0" w:line="240" w:lineRule="auto"/>
        <w:rPr>
          <w:kern w:val="0"/>
        </w:rPr>
      </w:pPr>
      <w:r>
        <w:rPr>
          <w:rFonts w:ascii="Symbol" w:hAnsi="Symbol" w:cs="Symbol"/>
          <w:kern w:val="0"/>
          <w:sz w:val="20"/>
          <w:szCs w:val="20"/>
        </w:rPr>
        <w:t></w:t>
      </w:r>
      <w:r>
        <w:rPr>
          <w:kern w:val="0"/>
        </w:rPr>
        <w:t>в среднем дошкольном возрасте (40-50 мин.);</w:t>
      </w:r>
    </w:p>
    <w:p w:rsidR="00B65992" w:rsidRDefault="00B65992" w:rsidP="00B65992">
      <w:pPr>
        <w:pStyle w:val="a3"/>
        <w:rPr>
          <w:kern w:val="0"/>
        </w:rPr>
      </w:pPr>
      <w:r>
        <w:rPr>
          <w:rFonts w:ascii="Symbol" w:hAnsi="Symbol" w:cs="Symbol"/>
          <w:kern w:val="0"/>
          <w:sz w:val="20"/>
          <w:szCs w:val="20"/>
        </w:rPr>
        <w:t></w:t>
      </w:r>
      <w:r>
        <w:rPr>
          <w:kern w:val="0"/>
        </w:rPr>
        <w:t>в старшем дошкольном возрасте (от нескольких часов до дней).</w:t>
      </w:r>
    </w:p>
    <w:p w:rsidR="00B65992" w:rsidRDefault="00B65992" w:rsidP="00B65992">
      <w:pPr>
        <w:pStyle w:val="a3"/>
      </w:pPr>
    </w:p>
    <w:p w:rsidR="004168F3" w:rsidRPr="004168F3" w:rsidRDefault="00B65992" w:rsidP="004168F3">
      <w:pPr>
        <w:pStyle w:val="a3"/>
        <w:rPr>
          <w:kern w:val="0"/>
        </w:rPr>
      </w:pPr>
      <w:r>
        <w:rPr>
          <w:kern w:val="0"/>
        </w:rPr>
        <w:t>В творческой сюжетно-ролевой игре ребёнок активно воссоздаёт, моделирует явления реальной жизни, переживает их и это наполняет его жизнь богатым содержанием, оставляя след на долгие годы.</w:t>
      </w:r>
      <w:r w:rsidR="004168F3" w:rsidRPr="004168F3">
        <w:rPr>
          <w:kern w:val="0"/>
        </w:rPr>
        <w:t xml:space="preserve"> Игра становится формой собственного творчества ре</w:t>
      </w:r>
      <w:r w:rsidR="004168F3" w:rsidRPr="004168F3">
        <w:rPr>
          <w:kern w:val="0"/>
        </w:rPr>
        <w:softHyphen/>
        <w:t>бенка, а это обусловливает ее развивающий эффект.</w:t>
      </w:r>
    </w:p>
    <w:p w:rsidR="002E0BC8" w:rsidRPr="004168F3" w:rsidRDefault="002E0BC8" w:rsidP="00B65992">
      <w:pPr>
        <w:autoSpaceDE w:val="0"/>
        <w:autoSpaceDN w:val="0"/>
        <w:adjustRightInd w:val="0"/>
        <w:spacing w:after="0" w:line="240" w:lineRule="auto"/>
        <w:rPr>
          <w:kern w:val="0"/>
        </w:rPr>
      </w:pPr>
    </w:p>
    <w:p w:rsidR="004168F3" w:rsidRDefault="00C97FD1" w:rsidP="004168F3">
      <w:pPr>
        <w:autoSpaceDE w:val="0"/>
        <w:autoSpaceDN w:val="0"/>
        <w:adjustRightInd w:val="0"/>
        <w:spacing w:after="0" w:line="240" w:lineRule="auto"/>
        <w:rPr>
          <w:kern w:val="0"/>
        </w:rPr>
      </w:pPr>
      <w:r>
        <w:rPr>
          <w:rFonts w:ascii="Symbol" w:hAnsi="Symbol" w:cs="Symbol"/>
          <w:kern w:val="0"/>
          <w:sz w:val="20"/>
          <w:szCs w:val="20"/>
        </w:rPr>
        <w:t></w:t>
      </w:r>
      <w:r>
        <w:rPr>
          <w:rFonts w:ascii="Symbol" w:hAnsi="Symbol" w:cs="Symbol"/>
          <w:kern w:val="0"/>
          <w:sz w:val="20"/>
          <w:szCs w:val="20"/>
        </w:rPr>
        <w:t></w:t>
      </w:r>
      <w:r>
        <w:rPr>
          <w:rFonts w:ascii="Symbol" w:hAnsi="Symbol" w:cs="Symbol"/>
          <w:kern w:val="0"/>
          <w:sz w:val="20"/>
          <w:szCs w:val="20"/>
        </w:rPr>
        <w:t></w:t>
      </w:r>
      <w:r>
        <w:rPr>
          <w:rFonts w:ascii="Symbol" w:hAnsi="Symbol" w:cs="Symbol"/>
          <w:kern w:val="0"/>
          <w:sz w:val="20"/>
          <w:szCs w:val="20"/>
        </w:rPr>
        <w:t></w:t>
      </w:r>
      <w:r w:rsidR="004168F3">
        <w:rPr>
          <w:rFonts w:ascii="Symbol" w:hAnsi="Symbol" w:cs="Symbol"/>
          <w:kern w:val="0"/>
          <w:sz w:val="20"/>
          <w:szCs w:val="20"/>
        </w:rPr>
        <w:t></w:t>
      </w:r>
      <w:r w:rsidR="004168F3">
        <w:rPr>
          <w:rFonts w:ascii="Symbol" w:hAnsi="Symbol" w:cs="Symbol"/>
          <w:kern w:val="0"/>
          <w:sz w:val="20"/>
          <w:szCs w:val="20"/>
        </w:rPr>
        <w:t></w:t>
      </w:r>
      <w:r w:rsidR="004168F3">
        <w:rPr>
          <w:rFonts w:ascii="Times New Roman Bold" w:hAnsi="Times New Roman Bold" w:cs="Times New Roman Bold"/>
          <w:b/>
          <w:bCs/>
          <w:kern w:val="0"/>
        </w:rPr>
        <w:t>Режиссерские игры</w:t>
      </w:r>
      <w:r w:rsidR="004168F3">
        <w:rPr>
          <w:kern w:val="0"/>
        </w:rPr>
        <w:t>, в которых ребенок заставляет говорить, выполнять разно - образные действия кукол, действуя и за себя и за куклу.</w:t>
      </w:r>
    </w:p>
    <w:p w:rsidR="00C97FD1" w:rsidRDefault="00C97FD1" w:rsidP="004168F3">
      <w:pPr>
        <w:autoSpaceDE w:val="0"/>
        <w:autoSpaceDN w:val="0"/>
        <w:adjustRightInd w:val="0"/>
        <w:spacing w:after="0" w:line="240" w:lineRule="auto"/>
        <w:rPr>
          <w:kern w:val="0"/>
        </w:rPr>
      </w:pPr>
    </w:p>
    <w:p w:rsidR="004168F3" w:rsidRDefault="00C97FD1" w:rsidP="004168F3">
      <w:pPr>
        <w:autoSpaceDE w:val="0"/>
        <w:autoSpaceDN w:val="0"/>
        <w:adjustRightInd w:val="0"/>
        <w:spacing w:after="0" w:line="240" w:lineRule="auto"/>
        <w:rPr>
          <w:kern w:val="0"/>
        </w:rPr>
      </w:pPr>
      <w:r>
        <w:rPr>
          <w:rFonts w:ascii="Symbol" w:hAnsi="Symbol" w:cs="Symbol"/>
          <w:kern w:val="0"/>
          <w:sz w:val="20"/>
          <w:szCs w:val="20"/>
        </w:rPr>
        <w:t></w:t>
      </w:r>
      <w:r>
        <w:rPr>
          <w:rFonts w:ascii="Symbol" w:hAnsi="Symbol" w:cs="Symbol"/>
          <w:kern w:val="0"/>
          <w:sz w:val="20"/>
          <w:szCs w:val="20"/>
        </w:rPr>
        <w:t></w:t>
      </w:r>
      <w:r>
        <w:rPr>
          <w:rFonts w:ascii="Symbol" w:hAnsi="Symbol" w:cs="Symbol"/>
          <w:kern w:val="0"/>
          <w:sz w:val="20"/>
          <w:szCs w:val="20"/>
        </w:rPr>
        <w:t></w:t>
      </w:r>
      <w:r>
        <w:rPr>
          <w:rFonts w:ascii="Symbol" w:hAnsi="Symbol" w:cs="Symbol"/>
          <w:kern w:val="0"/>
          <w:sz w:val="20"/>
          <w:szCs w:val="20"/>
        </w:rPr>
        <w:t></w:t>
      </w:r>
      <w:r w:rsidR="004168F3">
        <w:rPr>
          <w:rFonts w:ascii="Symbol" w:hAnsi="Symbol" w:cs="Symbol"/>
          <w:kern w:val="0"/>
          <w:sz w:val="20"/>
          <w:szCs w:val="20"/>
        </w:rPr>
        <w:t></w:t>
      </w:r>
      <w:r w:rsidR="004168F3">
        <w:rPr>
          <w:rFonts w:ascii="Symbol" w:hAnsi="Symbol" w:cs="Symbol"/>
          <w:kern w:val="0"/>
          <w:sz w:val="20"/>
          <w:szCs w:val="20"/>
        </w:rPr>
        <w:t></w:t>
      </w:r>
      <w:r w:rsidR="004168F3">
        <w:rPr>
          <w:rFonts w:ascii="Times New Roman Bold" w:hAnsi="Times New Roman Bold" w:cs="Times New Roman Bold"/>
          <w:b/>
          <w:bCs/>
          <w:kern w:val="0"/>
        </w:rPr>
        <w:t xml:space="preserve">Театрализованные игры </w:t>
      </w:r>
      <w:r w:rsidR="004168F3">
        <w:rPr>
          <w:kern w:val="0"/>
        </w:rPr>
        <w:t xml:space="preserve">– разыгрывание в </w:t>
      </w:r>
      <w:r>
        <w:rPr>
          <w:kern w:val="0"/>
        </w:rPr>
        <w:t>лицах</w:t>
      </w:r>
      <w:r w:rsidR="004168F3">
        <w:rPr>
          <w:kern w:val="0"/>
        </w:rPr>
        <w:t xml:space="preserve"> </w:t>
      </w:r>
      <w:proofErr w:type="gramStart"/>
      <w:r w:rsidR="004168F3">
        <w:rPr>
          <w:kern w:val="0"/>
        </w:rPr>
        <w:t>определенного</w:t>
      </w:r>
      <w:proofErr w:type="gramEnd"/>
      <w:r w:rsidR="004168F3">
        <w:rPr>
          <w:kern w:val="0"/>
        </w:rPr>
        <w:t xml:space="preserve"> литературного</w:t>
      </w:r>
    </w:p>
    <w:p w:rsidR="004168F3" w:rsidRDefault="004168F3" w:rsidP="004168F3">
      <w:pPr>
        <w:autoSpaceDE w:val="0"/>
        <w:autoSpaceDN w:val="0"/>
        <w:adjustRightInd w:val="0"/>
        <w:spacing w:after="0" w:line="240" w:lineRule="auto"/>
        <w:rPr>
          <w:kern w:val="0"/>
        </w:rPr>
      </w:pPr>
      <w:proofErr w:type="gramStart"/>
      <w:r>
        <w:rPr>
          <w:kern w:val="0"/>
        </w:rPr>
        <w:t>произведения и отображение с помощью выразительных способов (интонации,</w:t>
      </w:r>
      <w:proofErr w:type="gramEnd"/>
    </w:p>
    <w:p w:rsidR="004168F3" w:rsidRDefault="004168F3" w:rsidP="004168F3">
      <w:pPr>
        <w:autoSpaceDE w:val="0"/>
        <w:autoSpaceDN w:val="0"/>
        <w:adjustRightInd w:val="0"/>
        <w:spacing w:after="0" w:line="240" w:lineRule="auto"/>
        <w:rPr>
          <w:kern w:val="0"/>
        </w:rPr>
      </w:pPr>
      <w:r>
        <w:rPr>
          <w:kern w:val="0"/>
        </w:rPr>
        <w:t>мимики, жестов) конкретных образов.</w:t>
      </w:r>
    </w:p>
    <w:p w:rsidR="00C97FD1" w:rsidRDefault="00C97FD1" w:rsidP="004168F3">
      <w:pPr>
        <w:autoSpaceDE w:val="0"/>
        <w:autoSpaceDN w:val="0"/>
        <w:adjustRightInd w:val="0"/>
        <w:spacing w:after="0" w:line="240" w:lineRule="auto"/>
        <w:rPr>
          <w:kern w:val="0"/>
        </w:rPr>
      </w:pPr>
      <w:r>
        <w:rPr>
          <w:kern w:val="0"/>
        </w:rPr>
        <w:t xml:space="preserve"> </w:t>
      </w:r>
    </w:p>
    <w:p w:rsidR="004168F3" w:rsidRDefault="00C97FD1" w:rsidP="004168F3">
      <w:pPr>
        <w:autoSpaceDE w:val="0"/>
        <w:autoSpaceDN w:val="0"/>
        <w:adjustRightInd w:val="0"/>
        <w:spacing w:after="0" w:line="240" w:lineRule="auto"/>
        <w:rPr>
          <w:kern w:val="0"/>
        </w:rPr>
      </w:pPr>
      <w:r>
        <w:rPr>
          <w:kern w:val="0"/>
        </w:rPr>
        <w:t xml:space="preserve">    </w:t>
      </w:r>
      <w:r w:rsidR="004168F3">
        <w:rPr>
          <w:kern w:val="0"/>
        </w:rPr>
        <w:t>Игра драматизация – особенный вид деятельности детей дошкольного возраста.</w:t>
      </w:r>
    </w:p>
    <w:p w:rsidR="004168F3" w:rsidRDefault="004168F3" w:rsidP="004168F3">
      <w:pPr>
        <w:autoSpaceDE w:val="0"/>
        <w:autoSpaceDN w:val="0"/>
        <w:adjustRightInd w:val="0"/>
        <w:spacing w:after="0" w:line="240" w:lineRule="auto"/>
        <w:rPr>
          <w:kern w:val="0"/>
        </w:rPr>
      </w:pPr>
      <w:r>
        <w:rPr>
          <w:kern w:val="0"/>
        </w:rPr>
        <w:t>В играх-драматизациях содержание, роли, игровые действия обусловлены сюжетом и</w:t>
      </w:r>
    </w:p>
    <w:p w:rsidR="004168F3" w:rsidRDefault="004168F3" w:rsidP="004168F3">
      <w:pPr>
        <w:autoSpaceDE w:val="0"/>
        <w:autoSpaceDN w:val="0"/>
        <w:adjustRightInd w:val="0"/>
        <w:spacing w:after="0" w:line="240" w:lineRule="auto"/>
        <w:rPr>
          <w:kern w:val="0"/>
        </w:rPr>
      </w:pPr>
      <w:r>
        <w:rPr>
          <w:kern w:val="0"/>
        </w:rPr>
        <w:t xml:space="preserve">содержанием того или иного литературного произведения, сказки и т.п. Они сходны </w:t>
      </w:r>
      <w:proofErr w:type="gramStart"/>
      <w:r>
        <w:rPr>
          <w:kern w:val="0"/>
        </w:rPr>
        <w:t>с</w:t>
      </w:r>
      <w:proofErr w:type="gramEnd"/>
    </w:p>
    <w:p w:rsidR="004168F3" w:rsidRDefault="004168F3" w:rsidP="004168F3">
      <w:pPr>
        <w:autoSpaceDE w:val="0"/>
        <w:autoSpaceDN w:val="0"/>
        <w:adjustRightInd w:val="0"/>
        <w:spacing w:after="0" w:line="240" w:lineRule="auto"/>
        <w:rPr>
          <w:kern w:val="0"/>
        </w:rPr>
      </w:pPr>
      <w:r>
        <w:rPr>
          <w:kern w:val="0"/>
        </w:rPr>
        <w:t>сюжетно - ролевыми играми: в основе тех и других условное воспроизведение явления,</w:t>
      </w:r>
      <w:r w:rsidR="00C97FD1">
        <w:rPr>
          <w:kern w:val="0"/>
        </w:rPr>
        <w:t xml:space="preserve"> </w:t>
      </w:r>
      <w:r>
        <w:rPr>
          <w:kern w:val="0"/>
        </w:rPr>
        <w:t>действий и взаимоотношений людей и т.д., а также имеются элементы творчества.</w:t>
      </w:r>
      <w:r w:rsidR="00C97FD1">
        <w:rPr>
          <w:kern w:val="0"/>
        </w:rPr>
        <w:t xml:space="preserve">  </w:t>
      </w:r>
      <w:r>
        <w:rPr>
          <w:kern w:val="0"/>
        </w:rPr>
        <w:t>Своеобразие игр драматизаций заключается в том, что по сюжету сказки или рассказа</w:t>
      </w:r>
      <w:r w:rsidR="00C97FD1">
        <w:rPr>
          <w:kern w:val="0"/>
        </w:rPr>
        <w:t xml:space="preserve">  </w:t>
      </w:r>
      <w:r>
        <w:rPr>
          <w:kern w:val="0"/>
        </w:rPr>
        <w:t xml:space="preserve">дети исполняют определённые роли, воспроизводят события </w:t>
      </w:r>
      <w:proofErr w:type="gramStart"/>
      <w:r>
        <w:rPr>
          <w:kern w:val="0"/>
        </w:rPr>
        <w:t>в</w:t>
      </w:r>
      <w:proofErr w:type="gramEnd"/>
      <w:r>
        <w:rPr>
          <w:kern w:val="0"/>
        </w:rPr>
        <w:t xml:space="preserve"> точной</w:t>
      </w:r>
    </w:p>
    <w:p w:rsidR="002E0BC8" w:rsidRDefault="004168F3" w:rsidP="004168F3">
      <w:pPr>
        <w:pStyle w:val="a3"/>
        <w:rPr>
          <w:kern w:val="0"/>
        </w:rPr>
      </w:pPr>
      <w:r>
        <w:rPr>
          <w:kern w:val="0"/>
        </w:rPr>
        <w:t>последовательности.</w:t>
      </w:r>
    </w:p>
    <w:p w:rsidR="00C97FD1" w:rsidRDefault="00C97FD1" w:rsidP="004168F3">
      <w:pPr>
        <w:pStyle w:val="a3"/>
        <w:rPr>
          <w:kern w:val="0"/>
        </w:rPr>
      </w:pPr>
      <w:r>
        <w:rPr>
          <w:kern w:val="0"/>
        </w:rPr>
        <w:t xml:space="preserve"> </w:t>
      </w:r>
    </w:p>
    <w:p w:rsidR="00C97FD1" w:rsidRPr="00C97FD1" w:rsidRDefault="00C97FD1" w:rsidP="00C97FD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Bold" w:hAnsi="Times New Roman Bold" w:cs="Times New Roman Bold"/>
          <w:b/>
          <w:bCs/>
          <w:kern w:val="0"/>
        </w:rPr>
      </w:pPr>
      <w:proofErr w:type="spellStart"/>
      <w:r w:rsidRPr="00C97FD1">
        <w:rPr>
          <w:rFonts w:ascii="Times New Roman Bold" w:hAnsi="Times New Roman Bold" w:cs="Times New Roman Bold"/>
          <w:b/>
          <w:bCs/>
          <w:kern w:val="0"/>
        </w:rPr>
        <w:t>Строительно</w:t>
      </w:r>
      <w:proofErr w:type="spellEnd"/>
      <w:r w:rsidRPr="00C97FD1">
        <w:rPr>
          <w:rFonts w:ascii="Times New Roman Bold" w:hAnsi="Times New Roman Bold" w:cs="Times New Roman Bold"/>
          <w:b/>
          <w:bCs/>
          <w:kern w:val="0"/>
        </w:rPr>
        <w:t xml:space="preserve"> – конструктивные игры.</w:t>
      </w:r>
    </w:p>
    <w:p w:rsidR="00C97FD1" w:rsidRDefault="00C97FD1" w:rsidP="00C97FD1">
      <w:pPr>
        <w:autoSpaceDE w:val="0"/>
        <w:autoSpaceDN w:val="0"/>
        <w:adjustRightInd w:val="0"/>
        <w:spacing w:after="0" w:line="240" w:lineRule="auto"/>
        <w:jc w:val="both"/>
        <w:rPr>
          <w:kern w:val="0"/>
        </w:rPr>
      </w:pPr>
      <w:r>
        <w:rPr>
          <w:kern w:val="0"/>
        </w:rPr>
        <w:t>Строительно-конструктивные игры – разновидность творческих игр, в которых</w:t>
      </w:r>
    </w:p>
    <w:p w:rsidR="00C97FD1" w:rsidRDefault="00C97FD1" w:rsidP="00C97FD1">
      <w:pPr>
        <w:autoSpaceDE w:val="0"/>
        <w:autoSpaceDN w:val="0"/>
        <w:adjustRightInd w:val="0"/>
        <w:spacing w:after="0" w:line="240" w:lineRule="auto"/>
        <w:jc w:val="both"/>
        <w:rPr>
          <w:kern w:val="0"/>
        </w:rPr>
      </w:pPr>
      <w:r>
        <w:rPr>
          <w:kern w:val="0"/>
        </w:rPr>
        <w:t>дети отображают окружающий предметный мир, самостоятельно возводят сооружения, выполняют связанные с ними действия и  оберегают постройки.</w:t>
      </w:r>
    </w:p>
    <w:p w:rsidR="00C97FD1" w:rsidRDefault="00C97FD1" w:rsidP="00C97FD1">
      <w:pPr>
        <w:autoSpaceDE w:val="0"/>
        <w:autoSpaceDN w:val="0"/>
        <w:adjustRightInd w:val="0"/>
        <w:spacing w:after="0" w:line="240" w:lineRule="auto"/>
        <w:jc w:val="both"/>
        <w:rPr>
          <w:kern w:val="0"/>
        </w:rPr>
      </w:pPr>
      <w:r>
        <w:rPr>
          <w:kern w:val="0"/>
        </w:rPr>
        <w:t xml:space="preserve">     Сходство сюжетно-ролевых и строительных игр заключается в том, что они</w:t>
      </w:r>
    </w:p>
    <w:p w:rsidR="00C97FD1" w:rsidRDefault="00C97FD1" w:rsidP="00C97FD1">
      <w:pPr>
        <w:autoSpaceDE w:val="0"/>
        <w:autoSpaceDN w:val="0"/>
        <w:adjustRightInd w:val="0"/>
        <w:spacing w:after="0" w:line="240" w:lineRule="auto"/>
        <w:jc w:val="both"/>
        <w:rPr>
          <w:kern w:val="0"/>
        </w:rPr>
      </w:pPr>
      <w:r>
        <w:rPr>
          <w:kern w:val="0"/>
        </w:rPr>
        <w:t>объединяют детей на основе общих интересов, совместной деятельности и являются</w:t>
      </w:r>
    </w:p>
    <w:p w:rsidR="00C97FD1" w:rsidRDefault="00C97FD1" w:rsidP="00C97FD1">
      <w:pPr>
        <w:autoSpaceDE w:val="0"/>
        <w:autoSpaceDN w:val="0"/>
        <w:adjustRightInd w:val="0"/>
        <w:spacing w:after="0" w:line="240" w:lineRule="auto"/>
        <w:jc w:val="both"/>
        <w:rPr>
          <w:kern w:val="0"/>
        </w:rPr>
      </w:pPr>
      <w:r>
        <w:rPr>
          <w:kern w:val="0"/>
        </w:rPr>
        <w:t>коллективными.</w:t>
      </w:r>
    </w:p>
    <w:p w:rsidR="00C97FD1" w:rsidRDefault="00C97FD1" w:rsidP="00C97FD1">
      <w:pPr>
        <w:autoSpaceDE w:val="0"/>
        <w:autoSpaceDN w:val="0"/>
        <w:adjustRightInd w:val="0"/>
        <w:spacing w:after="0" w:line="240" w:lineRule="auto"/>
        <w:jc w:val="both"/>
        <w:rPr>
          <w:kern w:val="0"/>
        </w:rPr>
      </w:pPr>
      <w:r>
        <w:rPr>
          <w:kern w:val="0"/>
        </w:rPr>
        <w:t xml:space="preserve">    Различие: в сюжетно-ролевой игре отражаются разнообразные явления и осваиваются взаимоотношения между людьми, </w:t>
      </w:r>
    </w:p>
    <w:p w:rsidR="00C97FD1" w:rsidRDefault="00C97FD1" w:rsidP="00C97FD1">
      <w:pPr>
        <w:autoSpaceDE w:val="0"/>
        <w:autoSpaceDN w:val="0"/>
        <w:adjustRightInd w:val="0"/>
        <w:spacing w:after="0" w:line="240" w:lineRule="auto"/>
        <w:jc w:val="both"/>
        <w:rPr>
          <w:kern w:val="0"/>
        </w:rPr>
      </w:pPr>
      <w:r>
        <w:rPr>
          <w:kern w:val="0"/>
        </w:rPr>
        <w:t xml:space="preserve">                      в строительной игре основным является ознакомление </w:t>
      </w:r>
      <w:proofErr w:type="gramStart"/>
      <w:r>
        <w:rPr>
          <w:kern w:val="0"/>
        </w:rPr>
        <w:t>с</w:t>
      </w:r>
      <w:proofErr w:type="gramEnd"/>
      <w:r>
        <w:rPr>
          <w:kern w:val="0"/>
        </w:rPr>
        <w:t xml:space="preserve"> соответствующей</w:t>
      </w:r>
    </w:p>
    <w:p w:rsidR="00C97FD1" w:rsidRDefault="00C97FD1" w:rsidP="00C97FD1">
      <w:pPr>
        <w:pStyle w:val="a3"/>
        <w:jc w:val="both"/>
        <w:rPr>
          <w:kern w:val="0"/>
        </w:rPr>
      </w:pPr>
      <w:r>
        <w:rPr>
          <w:kern w:val="0"/>
        </w:rPr>
        <w:t>деятельностью людей, с применяемой техникой и её использованием.</w:t>
      </w:r>
    </w:p>
    <w:p w:rsidR="00C97FD1" w:rsidRDefault="00C97FD1" w:rsidP="00C97FD1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kern w:val="0"/>
        </w:rPr>
      </w:pPr>
      <w:r>
        <w:rPr>
          <w:rFonts w:ascii="Symbol" w:hAnsi="Symbol" w:cs="Symbol"/>
          <w:kern w:val="0"/>
          <w:sz w:val="22"/>
          <w:szCs w:val="22"/>
        </w:rPr>
        <w:lastRenderedPageBreak/>
        <w:t></w:t>
      </w:r>
      <w:r>
        <w:rPr>
          <w:rFonts w:ascii="Symbol" w:hAnsi="Symbol" w:cs="Symbol"/>
          <w:kern w:val="0"/>
          <w:sz w:val="22"/>
          <w:szCs w:val="22"/>
        </w:rPr>
        <w:t></w:t>
      </w:r>
      <w:r>
        <w:rPr>
          <w:rFonts w:ascii="Times New Roman Bold" w:hAnsi="Times New Roman Bold" w:cs="Times New Roman Bold"/>
          <w:b/>
          <w:bCs/>
          <w:kern w:val="0"/>
        </w:rPr>
        <w:t>Творческие игры</w:t>
      </w:r>
    </w:p>
    <w:p w:rsidR="00C97FD1" w:rsidRDefault="00C97FD1" w:rsidP="00C97FD1">
      <w:pPr>
        <w:autoSpaceDE w:val="0"/>
        <w:autoSpaceDN w:val="0"/>
        <w:adjustRightInd w:val="0"/>
        <w:spacing w:after="0" w:line="240" w:lineRule="auto"/>
        <w:rPr>
          <w:kern w:val="0"/>
        </w:rPr>
      </w:pPr>
      <w:r>
        <w:rPr>
          <w:kern w:val="0"/>
        </w:rPr>
        <w:t>Творческие игры – игры, в которых проявляются образы, которые вмещают в себя</w:t>
      </w:r>
    </w:p>
    <w:p w:rsidR="00C97FD1" w:rsidRDefault="00C97FD1" w:rsidP="00C97FD1">
      <w:pPr>
        <w:pStyle w:val="a3"/>
        <w:rPr>
          <w:kern w:val="0"/>
        </w:rPr>
      </w:pPr>
      <w:r>
        <w:rPr>
          <w:kern w:val="0"/>
        </w:rPr>
        <w:t>условное превращение окружающего.</w:t>
      </w:r>
    </w:p>
    <w:p w:rsidR="00C97FD1" w:rsidRDefault="00C97FD1" w:rsidP="00C97FD1">
      <w:pPr>
        <w:autoSpaceDE w:val="0"/>
        <w:autoSpaceDN w:val="0"/>
        <w:adjustRightInd w:val="0"/>
        <w:spacing w:after="0" w:line="240" w:lineRule="auto"/>
        <w:rPr>
          <w:kern w:val="0"/>
        </w:rPr>
      </w:pPr>
    </w:p>
    <w:p w:rsidR="00C97FD1" w:rsidRDefault="00C97FD1" w:rsidP="00C97FD1">
      <w:pPr>
        <w:autoSpaceDE w:val="0"/>
        <w:autoSpaceDN w:val="0"/>
        <w:adjustRightInd w:val="0"/>
        <w:spacing w:after="0" w:line="240" w:lineRule="auto"/>
        <w:jc w:val="both"/>
        <w:rPr>
          <w:kern w:val="0"/>
        </w:rPr>
      </w:pPr>
      <w:r>
        <w:rPr>
          <w:kern w:val="0"/>
        </w:rPr>
        <w:t xml:space="preserve"> </w:t>
      </w:r>
      <w:r>
        <w:rPr>
          <w:rFonts w:ascii="Symbol" w:hAnsi="Symbol" w:cs="Symbol"/>
          <w:kern w:val="0"/>
          <w:sz w:val="22"/>
          <w:szCs w:val="22"/>
        </w:rPr>
        <w:t></w:t>
      </w:r>
      <w:r>
        <w:rPr>
          <w:rFonts w:ascii="Symbol" w:hAnsi="Symbol" w:cs="Symbol"/>
          <w:kern w:val="0"/>
          <w:sz w:val="22"/>
          <w:szCs w:val="22"/>
        </w:rPr>
        <w:t></w:t>
      </w:r>
      <w:r>
        <w:rPr>
          <w:rFonts w:ascii="Times New Roman Bold" w:hAnsi="Times New Roman Bold" w:cs="Times New Roman Bold"/>
          <w:b/>
          <w:bCs/>
          <w:kern w:val="0"/>
        </w:rPr>
        <w:t xml:space="preserve">Подвижные игры </w:t>
      </w:r>
      <w:r>
        <w:rPr>
          <w:kern w:val="0"/>
        </w:rPr>
        <w:t>– сознательная, активная, эмоционально окрашенная</w:t>
      </w:r>
      <w:r w:rsidR="00B7125A">
        <w:rPr>
          <w:kern w:val="0"/>
        </w:rPr>
        <w:t xml:space="preserve"> </w:t>
      </w:r>
      <w:proofErr w:type="gramStart"/>
      <w:r w:rsidR="00B7125A">
        <w:rPr>
          <w:kern w:val="0"/>
        </w:rPr>
        <w:t>д</w:t>
      </w:r>
      <w:r>
        <w:rPr>
          <w:kern w:val="0"/>
        </w:rPr>
        <w:t>еятель</w:t>
      </w:r>
      <w:r w:rsidR="00B7125A">
        <w:rPr>
          <w:kern w:val="0"/>
        </w:rPr>
        <w:t xml:space="preserve"> - </w:t>
      </w:r>
      <w:proofErr w:type="spellStart"/>
      <w:r>
        <w:rPr>
          <w:kern w:val="0"/>
        </w:rPr>
        <w:t>ность</w:t>
      </w:r>
      <w:proofErr w:type="spellEnd"/>
      <w:proofErr w:type="gramEnd"/>
      <w:r>
        <w:rPr>
          <w:kern w:val="0"/>
        </w:rPr>
        <w:t xml:space="preserve"> ребенка, характеризующаяся точным и своевременным</w:t>
      </w:r>
      <w:r w:rsidR="00B7125A">
        <w:rPr>
          <w:kern w:val="0"/>
        </w:rPr>
        <w:t xml:space="preserve"> </w:t>
      </w:r>
      <w:r>
        <w:rPr>
          <w:kern w:val="0"/>
        </w:rPr>
        <w:t>выполнением заданий, связанных с обязательными для всех играющих правилами.</w:t>
      </w:r>
      <w:r w:rsidR="00B7125A">
        <w:rPr>
          <w:kern w:val="0"/>
        </w:rPr>
        <w:t xml:space="preserve">  </w:t>
      </w:r>
      <w:r>
        <w:rPr>
          <w:kern w:val="0"/>
        </w:rPr>
        <w:t>Подвижные игры, прежде всего</w:t>
      </w:r>
      <w:r w:rsidR="00B7125A">
        <w:rPr>
          <w:kern w:val="0"/>
        </w:rPr>
        <w:t>,</w:t>
      </w:r>
      <w:r>
        <w:rPr>
          <w:kern w:val="0"/>
        </w:rPr>
        <w:t xml:space="preserve"> средство физического воспитания детей</w:t>
      </w:r>
      <w:r w:rsidR="00B7125A">
        <w:rPr>
          <w:kern w:val="0"/>
        </w:rPr>
        <w:t>.</w:t>
      </w:r>
    </w:p>
    <w:p w:rsidR="00B7125A" w:rsidRDefault="00B7125A" w:rsidP="00C97FD1">
      <w:pPr>
        <w:autoSpaceDE w:val="0"/>
        <w:autoSpaceDN w:val="0"/>
        <w:adjustRightInd w:val="0"/>
        <w:spacing w:after="0" w:line="240" w:lineRule="auto"/>
        <w:jc w:val="both"/>
      </w:pPr>
    </w:p>
    <w:p w:rsidR="00340B80" w:rsidRDefault="00340B80" w:rsidP="00340B80">
      <w:pPr>
        <w:autoSpaceDE w:val="0"/>
        <w:autoSpaceDN w:val="0"/>
        <w:adjustRightInd w:val="0"/>
        <w:spacing w:after="0" w:line="240" w:lineRule="auto"/>
        <w:jc w:val="both"/>
        <w:rPr>
          <w:kern w:val="0"/>
        </w:rPr>
      </w:pPr>
      <w:r>
        <w:rPr>
          <w:rFonts w:ascii="Symbol" w:hAnsi="Symbol" w:cs="Symbol"/>
          <w:kern w:val="0"/>
          <w:sz w:val="22"/>
          <w:szCs w:val="22"/>
        </w:rPr>
        <w:t></w:t>
      </w:r>
      <w:r>
        <w:rPr>
          <w:rFonts w:ascii="Symbol" w:hAnsi="Symbol" w:cs="Symbol"/>
          <w:kern w:val="0"/>
          <w:sz w:val="22"/>
          <w:szCs w:val="22"/>
        </w:rPr>
        <w:t></w:t>
      </w:r>
      <w:r>
        <w:rPr>
          <w:rFonts w:ascii="Times New Roman Bold" w:hAnsi="Times New Roman Bold" w:cs="Times New Roman Bold"/>
          <w:b/>
          <w:bCs/>
          <w:kern w:val="0"/>
        </w:rPr>
        <w:t xml:space="preserve">Дидактические игры </w:t>
      </w:r>
      <w:r>
        <w:rPr>
          <w:kern w:val="0"/>
        </w:rPr>
        <w:t xml:space="preserve">– игры, специально создаваемые или приспособленные </w:t>
      </w:r>
      <w:proofErr w:type="gramStart"/>
      <w:r>
        <w:rPr>
          <w:kern w:val="0"/>
        </w:rPr>
        <w:t>для</w:t>
      </w:r>
      <w:proofErr w:type="gramEnd"/>
    </w:p>
    <w:p w:rsidR="00340B80" w:rsidRDefault="00340B80" w:rsidP="00340B80">
      <w:pPr>
        <w:autoSpaceDE w:val="0"/>
        <w:autoSpaceDN w:val="0"/>
        <w:adjustRightInd w:val="0"/>
        <w:spacing w:after="0" w:line="240" w:lineRule="auto"/>
        <w:jc w:val="both"/>
        <w:rPr>
          <w:kern w:val="0"/>
        </w:rPr>
      </w:pPr>
      <w:r>
        <w:rPr>
          <w:kern w:val="0"/>
        </w:rPr>
        <w:t>целей обучения.      В дидактических играх перед детьми ставятся задачи, решение которых требует сосредоточенности, внимания, умственного усилия, умения осмыслить правила,  последовательность действий.</w:t>
      </w:r>
    </w:p>
    <w:p w:rsidR="002E0BC8" w:rsidRDefault="002E0BC8" w:rsidP="00C57D48">
      <w:pPr>
        <w:pStyle w:val="a3"/>
        <w:ind w:firstLine="708"/>
      </w:pPr>
    </w:p>
    <w:p w:rsidR="002E0BC8" w:rsidRDefault="002E0BC8" w:rsidP="00C57D48">
      <w:pPr>
        <w:pStyle w:val="a3"/>
        <w:ind w:firstLine="708"/>
      </w:pPr>
    </w:p>
    <w:p w:rsidR="00324D36" w:rsidRDefault="00340B80" w:rsidP="00340B80">
      <w:pPr>
        <w:pStyle w:val="a3"/>
        <w:ind w:firstLine="708"/>
        <w:jc w:val="both"/>
        <w:rPr>
          <w:color w:val="000000"/>
        </w:rPr>
      </w:pPr>
      <w:r w:rsidRPr="00E25CF7">
        <w:t xml:space="preserve">Среди всего многообразия игр для дошкольников особое место принадлежит дидактическим </w:t>
      </w:r>
      <w:r>
        <w:t xml:space="preserve">играм, такие </w:t>
      </w:r>
      <w:r w:rsidRPr="00E25CF7">
        <w:rPr>
          <w:color w:val="000000"/>
        </w:rPr>
        <w:t>игры существуют уже много веков. Их первым создателем был народ, который заметил свойство маленьких детей - восприимчивость к обучению в игре, с помощью игр и игрушек.</w:t>
      </w:r>
      <w:r>
        <w:rPr>
          <w:color w:val="000000"/>
        </w:rPr>
        <w:t xml:space="preserve">  </w:t>
      </w:r>
    </w:p>
    <w:p w:rsidR="00340B80" w:rsidRDefault="00340B80" w:rsidP="00340B80">
      <w:pPr>
        <w:spacing w:after="0" w:line="276" w:lineRule="auto"/>
        <w:ind w:firstLine="709"/>
        <w:jc w:val="both"/>
        <w:rPr>
          <w:color w:val="000000"/>
        </w:rPr>
      </w:pPr>
      <w:r w:rsidRPr="00BB1180">
        <w:rPr>
          <w:color w:val="000000"/>
        </w:rPr>
        <w:t>Сложившаяся в народной педагогике традиция широкого использования дидактических игр в воспитании и обучении детей получила развитие в работах ученых и в практической деятельности</w:t>
      </w:r>
      <w:r>
        <w:rPr>
          <w:color w:val="000000"/>
        </w:rPr>
        <w:t xml:space="preserve"> многих педагогов. Д</w:t>
      </w:r>
      <w:r w:rsidRPr="00BB1180">
        <w:rPr>
          <w:color w:val="000000"/>
        </w:rPr>
        <w:t xml:space="preserve">идактические игры занимали и продолжают занимать особое место в любой педагогической системе дошкольного образования. </w:t>
      </w:r>
    </w:p>
    <w:p w:rsidR="00340B80" w:rsidRPr="005A5342" w:rsidRDefault="00340B80" w:rsidP="00340B80">
      <w:pPr>
        <w:widowControl w:val="0"/>
        <w:spacing w:after="0" w:line="276" w:lineRule="auto"/>
        <w:ind w:firstLine="709"/>
        <w:jc w:val="both"/>
        <w:rPr>
          <w:color w:val="000000"/>
        </w:rPr>
      </w:pPr>
      <w:r w:rsidRPr="002504F4">
        <w:rPr>
          <w:color w:val="000000"/>
        </w:rPr>
        <w:t xml:space="preserve">Новый подход к дидактическим играм </w:t>
      </w:r>
      <w:r>
        <w:rPr>
          <w:color w:val="000000"/>
        </w:rPr>
        <w:t xml:space="preserve">предложила </w:t>
      </w:r>
      <w:r w:rsidRPr="002504F4">
        <w:rPr>
          <w:color w:val="000000"/>
        </w:rPr>
        <w:t xml:space="preserve">Е. И. Тихеева, одна из первых </w:t>
      </w:r>
      <w:r>
        <w:rPr>
          <w:color w:val="000000"/>
        </w:rPr>
        <w:t xml:space="preserve">деятелей </w:t>
      </w:r>
      <w:r w:rsidRPr="002504F4">
        <w:rPr>
          <w:color w:val="000000"/>
        </w:rPr>
        <w:t>р</w:t>
      </w:r>
      <w:r>
        <w:rPr>
          <w:color w:val="000000"/>
        </w:rPr>
        <w:t>оссийской педагогической системы</w:t>
      </w:r>
      <w:r w:rsidRPr="002504F4">
        <w:rPr>
          <w:color w:val="000000"/>
        </w:rPr>
        <w:t xml:space="preserve"> дошкольного образования</w:t>
      </w:r>
      <w:r>
        <w:rPr>
          <w:color w:val="000000"/>
        </w:rPr>
        <w:t xml:space="preserve">. </w:t>
      </w:r>
      <w:r w:rsidRPr="002504F4">
        <w:rPr>
          <w:color w:val="000000"/>
        </w:rPr>
        <w:t>Эффективность дидактических игр в воспитании детей</w:t>
      </w:r>
      <w:r>
        <w:rPr>
          <w:color w:val="000000"/>
        </w:rPr>
        <w:t>, по мнению</w:t>
      </w:r>
      <w:r w:rsidRPr="002504F4">
        <w:rPr>
          <w:color w:val="000000"/>
        </w:rPr>
        <w:t xml:space="preserve"> Е. И. Тихеевой</w:t>
      </w:r>
      <w:r>
        <w:rPr>
          <w:color w:val="000000"/>
        </w:rPr>
        <w:t>,</w:t>
      </w:r>
      <w:r w:rsidRPr="002504F4">
        <w:rPr>
          <w:color w:val="000000"/>
        </w:rPr>
        <w:t xml:space="preserve"> напрямую зависела от того, насколько они соответствовали интересам ребенка, доставляли ему удовольствие, позволяли проявить свою активность, самостоятельность. Образовательные задачи игр, предложенных Е. И. Тихеевой,</w:t>
      </w:r>
      <w:r>
        <w:rPr>
          <w:color w:val="000000"/>
        </w:rPr>
        <w:t xml:space="preserve"> в отличие от игр </w:t>
      </w:r>
      <w:proofErr w:type="spellStart"/>
      <w:r>
        <w:rPr>
          <w:color w:val="000000"/>
        </w:rPr>
        <w:t>Фрёбеля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Монтессори</w:t>
      </w:r>
      <w:proofErr w:type="spellEnd"/>
      <w:r>
        <w:rPr>
          <w:color w:val="000000"/>
        </w:rPr>
        <w:t xml:space="preserve">, </w:t>
      </w:r>
      <w:r w:rsidRPr="002504F4">
        <w:rPr>
          <w:color w:val="000000"/>
        </w:rPr>
        <w:t xml:space="preserve"> выходят за рамки тренировки внешних чувств ребенка, сенсоров. Они обеспечивают формирование мыслительных операций (сравнение, классификация, обобщение), совершенствование речи (обогащение словарного запаса, описание предметов, составление загадок), развитие умения ориентироваться в расстоянии, времени, пространстве.</w:t>
      </w:r>
      <w:r>
        <w:rPr>
          <w:color w:val="000000"/>
        </w:rPr>
        <w:t xml:space="preserve"> </w:t>
      </w:r>
      <w:r w:rsidRPr="002504F4">
        <w:rPr>
          <w:color w:val="000000"/>
        </w:rPr>
        <w:t>Е. И. Тихеева разработала дидактические материалы, настольно-печатные игры</w:t>
      </w:r>
      <w:r w:rsidRPr="00F43222">
        <w:rPr>
          <w:color w:val="000000"/>
        </w:rPr>
        <w:t xml:space="preserve"> </w:t>
      </w:r>
      <w:r w:rsidRPr="002504F4">
        <w:rPr>
          <w:color w:val="000000"/>
        </w:rPr>
        <w:t xml:space="preserve">по принципу парных изображений, геометрической мозаики, которые </w:t>
      </w:r>
      <w:r>
        <w:rPr>
          <w:color w:val="000000"/>
        </w:rPr>
        <w:t xml:space="preserve">и </w:t>
      </w:r>
      <w:r w:rsidRPr="002504F4">
        <w:rPr>
          <w:color w:val="000000"/>
        </w:rPr>
        <w:t>сегодня используются в до</w:t>
      </w:r>
      <w:r>
        <w:rPr>
          <w:color w:val="000000"/>
        </w:rPr>
        <w:t>школьных учреждениях.</w:t>
      </w:r>
    </w:p>
    <w:p w:rsidR="00340B80" w:rsidRPr="007F477E" w:rsidRDefault="00340B80" w:rsidP="00340B80">
      <w:pPr>
        <w:spacing w:after="0" w:line="276" w:lineRule="auto"/>
        <w:ind w:firstLine="709"/>
        <w:jc w:val="both"/>
        <w:rPr>
          <w:rFonts w:eastAsia="Times New Roman"/>
          <w:bCs/>
          <w:i/>
          <w:iCs/>
          <w:color w:val="000000" w:themeColor="text1"/>
          <w:lang w:eastAsia="ru-RU"/>
        </w:rPr>
      </w:pPr>
      <w:r w:rsidRPr="004E4CA3">
        <w:rPr>
          <w:color w:val="000000" w:themeColor="text1"/>
        </w:rPr>
        <w:t>Дидактические игры способствуют формированию у детей психических качеств: внимания, памяти, наблюдательности, сообразительности. Они учат детей применять имеющиеся знания в различных игровых условиях, активизируют разнообразные умственные процессы и доставляют эмоциональную радость детям.</w:t>
      </w:r>
    </w:p>
    <w:p w:rsidR="00340B80" w:rsidRDefault="00340B80" w:rsidP="00340B80">
      <w:pPr>
        <w:pStyle w:val="a3"/>
        <w:ind w:firstLine="708"/>
        <w:jc w:val="both"/>
      </w:pPr>
    </w:p>
    <w:p w:rsidR="00AC7B88" w:rsidRPr="00C604C8" w:rsidRDefault="00AC7B88" w:rsidP="00AC7B88">
      <w:pPr>
        <w:pStyle w:val="a3"/>
        <w:ind w:firstLine="708"/>
        <w:rPr>
          <w:b/>
          <w:sz w:val="32"/>
          <w:szCs w:val="32"/>
          <w:u w:val="single"/>
        </w:rPr>
      </w:pPr>
    </w:p>
    <w:sectPr w:rsidR="00AC7B88" w:rsidRPr="00C604C8" w:rsidSect="00C604C8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7C00"/>
    <w:multiLevelType w:val="hybridMultilevel"/>
    <w:tmpl w:val="C3CE6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604C8"/>
    <w:rsid w:val="001F0F9B"/>
    <w:rsid w:val="00206B6B"/>
    <w:rsid w:val="0025459D"/>
    <w:rsid w:val="00261E08"/>
    <w:rsid w:val="002E0BC8"/>
    <w:rsid w:val="00324D36"/>
    <w:rsid w:val="00340B80"/>
    <w:rsid w:val="0036381F"/>
    <w:rsid w:val="00387C2C"/>
    <w:rsid w:val="004168F3"/>
    <w:rsid w:val="005056F2"/>
    <w:rsid w:val="005A1B73"/>
    <w:rsid w:val="00653650"/>
    <w:rsid w:val="006775C3"/>
    <w:rsid w:val="00772761"/>
    <w:rsid w:val="008B781A"/>
    <w:rsid w:val="00A004E2"/>
    <w:rsid w:val="00AC7B88"/>
    <w:rsid w:val="00B65992"/>
    <w:rsid w:val="00B7125A"/>
    <w:rsid w:val="00C57D48"/>
    <w:rsid w:val="00C604C8"/>
    <w:rsid w:val="00C671B6"/>
    <w:rsid w:val="00C70852"/>
    <w:rsid w:val="00C97FD1"/>
    <w:rsid w:val="00DE33AF"/>
    <w:rsid w:val="00EF0B1D"/>
    <w:rsid w:val="00F01026"/>
    <w:rsid w:val="00F02FE5"/>
    <w:rsid w:val="00F05C0C"/>
    <w:rsid w:val="00F3517D"/>
    <w:rsid w:val="00F5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F3"/>
  </w:style>
  <w:style w:type="paragraph" w:styleId="1">
    <w:name w:val="heading 1"/>
    <w:basedOn w:val="a"/>
    <w:next w:val="a"/>
    <w:link w:val="10"/>
    <w:uiPriority w:val="9"/>
    <w:qFormat/>
    <w:rsid w:val="00C604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C604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4C8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C604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No Spacing"/>
    <w:uiPriority w:val="1"/>
    <w:qFormat/>
    <w:rsid w:val="00AC7B8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775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D3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97F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1%81%D0%B8%D1%85%D0%BE%D0%BB%D0%BE%D0%B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2005" TargetMode="External"/><Relationship Id="rId5" Type="http://schemas.openxmlformats.org/officeDocument/2006/relationships/hyperlink" Target="https://ru.wikipedia.org/wiki/19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2023-12-09T14:51:00Z</dcterms:created>
  <dcterms:modified xsi:type="dcterms:W3CDTF">2023-12-10T17:52:00Z</dcterms:modified>
</cp:coreProperties>
</file>